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6653"/>
      </w:tblGrid>
      <w:tr w:rsidR="001D1C38" w14:paraId="5B12FD71" w14:textId="77777777" w:rsidTr="00A17743">
        <w:trPr>
          <w:trHeight w:val="891"/>
        </w:trPr>
        <w:tc>
          <w:tcPr>
            <w:tcW w:w="3152" w:type="dxa"/>
          </w:tcPr>
          <w:p w14:paraId="00BB35E8" w14:textId="66A53EE1" w:rsidR="001D1C38" w:rsidRDefault="001D1C38" w:rsidP="001D1C38">
            <w:pPr>
              <w:jc w:val="center"/>
              <w:rPr>
                <w:rFonts w:ascii="&amp;quot" w:hAnsi="&amp;quot"/>
                <w:noProof/>
                <w:color w:val="06BEE1"/>
                <w:sz w:val="21"/>
                <w:szCs w:val="21"/>
              </w:rPr>
            </w:pPr>
            <w:r>
              <w:rPr>
                <w:rFonts w:ascii="&amp;quot" w:hAnsi="&amp;quot"/>
                <w:noProof/>
                <w:color w:val="06BEE1"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6C6A364C" wp14:editId="5163A073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21590</wp:posOffset>
                  </wp:positionV>
                  <wp:extent cx="1682750" cy="635706"/>
                  <wp:effectExtent l="0" t="0" r="0" b="0"/>
                  <wp:wrapThrough wrapText="bothSides">
                    <wp:wrapPolygon edited="0">
                      <wp:start x="4891" y="0"/>
                      <wp:lineTo x="1956" y="11005"/>
                      <wp:lineTo x="245" y="14242"/>
                      <wp:lineTo x="245" y="15536"/>
                      <wp:lineTo x="1956" y="20715"/>
                      <wp:lineTo x="6113" y="20715"/>
                      <wp:lineTo x="20785" y="17479"/>
                      <wp:lineTo x="21274" y="16184"/>
                      <wp:lineTo x="21274" y="4531"/>
                      <wp:lineTo x="20296" y="3884"/>
                      <wp:lineTo x="6113" y="0"/>
                      <wp:lineTo x="4891" y="0"/>
                    </wp:wrapPolygon>
                  </wp:wrapThrough>
                  <wp:docPr id="1" name="Picture 1" descr="Asbury United Methodist Church">
                    <a:hlinkClick xmlns:a="http://schemas.openxmlformats.org/drawingml/2006/main" r:id="rId8" tooltip="&quot;Asbury United Methodist Church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bury United Methodist Church">
                            <a:hlinkClick r:id="rId8" tooltip="&quot;Asbury United Methodist Church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635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3" w:type="dxa"/>
            <w:vAlign w:val="center"/>
          </w:tcPr>
          <w:p w14:paraId="30BA405A" w14:textId="0BF33476" w:rsidR="001D1C38" w:rsidRPr="00574E2F" w:rsidRDefault="006E1C34" w:rsidP="00574E2F">
            <w:pPr>
              <w:pStyle w:val="Heading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Asbury </w:t>
            </w:r>
            <w:r w:rsidR="00FB1F85">
              <w:rPr>
                <w:b/>
                <w:bCs/>
              </w:rPr>
              <w:t>Leadership Board</w:t>
            </w:r>
            <w:r w:rsidR="001D1C38" w:rsidRPr="094AA524">
              <w:rPr>
                <w:b/>
                <w:bCs/>
              </w:rPr>
              <w:t xml:space="preserve"> Agenda</w:t>
            </w:r>
            <w:r w:rsidR="001D1C38">
              <w:br/>
            </w:r>
            <w:r>
              <w:rPr>
                <w:b/>
                <w:bCs/>
              </w:rPr>
              <w:t xml:space="preserve">February </w:t>
            </w:r>
            <w:r w:rsidR="007460DA">
              <w:rPr>
                <w:b/>
                <w:bCs/>
              </w:rPr>
              <w:t>2</w:t>
            </w:r>
            <w:r w:rsidR="006F61B3">
              <w:rPr>
                <w:b/>
                <w:bCs/>
              </w:rPr>
              <w:t>7</w:t>
            </w:r>
            <w:r>
              <w:rPr>
                <w:b/>
                <w:bCs/>
              </w:rPr>
              <w:t>, 2023</w:t>
            </w:r>
            <w:r w:rsidR="0001546D">
              <w:rPr>
                <w:b/>
                <w:bCs/>
              </w:rPr>
              <w:t xml:space="preserve"> – 6:00 PM</w:t>
            </w:r>
          </w:p>
          <w:p w14:paraId="290FB802" w14:textId="77777777" w:rsidR="001D1C38" w:rsidRDefault="001D1C38" w:rsidP="001D1C38">
            <w:pPr>
              <w:jc w:val="center"/>
              <w:rPr>
                <w:rFonts w:ascii="&amp;quot" w:hAnsi="&amp;quot"/>
                <w:noProof/>
                <w:color w:val="06BEE1"/>
                <w:sz w:val="21"/>
                <w:szCs w:val="21"/>
              </w:rPr>
            </w:pPr>
          </w:p>
        </w:tc>
      </w:tr>
    </w:tbl>
    <w:p w14:paraId="4DF69B9A" w14:textId="77777777" w:rsidR="001D1C38" w:rsidRDefault="001D1C38" w:rsidP="001D1C38">
      <w:pPr>
        <w:jc w:val="center"/>
        <w:rPr>
          <w:rFonts w:ascii="&amp;quot" w:hAnsi="&amp;quot"/>
          <w:noProof/>
          <w:color w:val="06BEE1"/>
          <w:sz w:val="21"/>
          <w:szCs w:val="21"/>
        </w:rPr>
      </w:pPr>
    </w:p>
    <w:p w14:paraId="18C8461D" w14:textId="751D2D40" w:rsidR="00C61870" w:rsidRPr="00825AB3" w:rsidRDefault="6D1028AD" w:rsidP="00C13A0C">
      <w:pPr>
        <w:pStyle w:val="ListParagraph"/>
        <w:numPr>
          <w:ilvl w:val="0"/>
          <w:numId w:val="4"/>
        </w:numPr>
        <w:spacing w:line="276" w:lineRule="auto"/>
        <w:rPr>
          <w:rFonts w:eastAsiaTheme="minorEastAsia"/>
          <w:noProof/>
        </w:rPr>
      </w:pPr>
      <w:r w:rsidRPr="00825AB3">
        <w:rPr>
          <w:noProof/>
        </w:rPr>
        <w:t>Call meeting to order and opening prayer</w:t>
      </w:r>
      <w:r w:rsidR="001E10A1" w:rsidRPr="00825AB3">
        <w:rPr>
          <w:noProof/>
        </w:rPr>
        <w:t xml:space="preserve"> (Travis</w:t>
      </w:r>
      <w:r w:rsidR="001B3D82" w:rsidRPr="00825AB3">
        <w:rPr>
          <w:noProof/>
        </w:rPr>
        <w:t xml:space="preserve"> Cochrane</w:t>
      </w:r>
      <w:r w:rsidR="001E10A1" w:rsidRPr="00825AB3">
        <w:rPr>
          <w:noProof/>
        </w:rPr>
        <w:t>)</w:t>
      </w:r>
    </w:p>
    <w:p w14:paraId="73AB7F82" w14:textId="1BF10696" w:rsidR="002C087F" w:rsidRPr="00DC6117" w:rsidRDefault="004E372A" w:rsidP="005F2C2C">
      <w:pPr>
        <w:pStyle w:val="ListParagraph"/>
        <w:numPr>
          <w:ilvl w:val="0"/>
          <w:numId w:val="4"/>
        </w:numPr>
        <w:spacing w:line="276" w:lineRule="auto"/>
        <w:rPr>
          <w:rFonts w:eastAsiaTheme="minorEastAsia"/>
          <w:noProof/>
        </w:rPr>
      </w:pPr>
      <w:r w:rsidRPr="00825AB3">
        <w:rPr>
          <w:noProof/>
        </w:rPr>
        <w:t>Review and Approve Minutes</w:t>
      </w:r>
      <w:r w:rsidR="00276D8C" w:rsidRPr="00825AB3">
        <w:rPr>
          <w:noProof/>
        </w:rPr>
        <w:t xml:space="preserve"> from </w:t>
      </w:r>
      <w:r w:rsidR="007460DA">
        <w:rPr>
          <w:noProof/>
        </w:rPr>
        <w:t>February 7</w:t>
      </w:r>
      <w:r w:rsidR="00703AFF" w:rsidRPr="00825AB3">
        <w:rPr>
          <w:noProof/>
        </w:rPr>
        <w:t>, 2023</w:t>
      </w:r>
      <w:r w:rsidR="00947CE6" w:rsidRPr="00825AB3">
        <w:rPr>
          <w:noProof/>
        </w:rPr>
        <w:t xml:space="preserve"> m</w:t>
      </w:r>
      <w:r w:rsidR="009A1739" w:rsidRPr="00825AB3">
        <w:rPr>
          <w:noProof/>
        </w:rPr>
        <w:t xml:space="preserve">eeting </w:t>
      </w:r>
      <w:r w:rsidR="00276D8C" w:rsidRPr="00825AB3">
        <w:rPr>
          <w:noProof/>
        </w:rPr>
        <w:t>(Travis Cochrane)</w:t>
      </w:r>
    </w:p>
    <w:p w14:paraId="6FDBBE13" w14:textId="5000F4A6" w:rsidR="00DC6117" w:rsidRPr="00E70EA4" w:rsidRDefault="00DC6117" w:rsidP="00DC6117">
      <w:pPr>
        <w:pStyle w:val="ListParagraph"/>
        <w:numPr>
          <w:ilvl w:val="1"/>
          <w:numId w:val="4"/>
        </w:numPr>
        <w:spacing w:line="276" w:lineRule="auto"/>
        <w:rPr>
          <w:rFonts w:eastAsiaTheme="minorEastAsia"/>
          <w:noProof/>
          <w:color w:val="FF0000"/>
        </w:rPr>
      </w:pPr>
      <w:r w:rsidRPr="00E70EA4">
        <w:rPr>
          <w:noProof/>
          <w:color w:val="FF0000"/>
        </w:rPr>
        <w:t xml:space="preserve">Motion to approve Aimee | Second </w:t>
      </w:r>
      <w:r w:rsidR="00E70EA4" w:rsidRPr="00E70EA4">
        <w:rPr>
          <w:noProof/>
          <w:color w:val="FF0000"/>
        </w:rPr>
        <w:t>–</w:t>
      </w:r>
      <w:r w:rsidRPr="00E70EA4">
        <w:rPr>
          <w:noProof/>
          <w:color w:val="FF0000"/>
        </w:rPr>
        <w:t xml:space="preserve"> Jim</w:t>
      </w:r>
      <w:r w:rsidR="00E70EA4" w:rsidRPr="00E70EA4">
        <w:rPr>
          <w:noProof/>
          <w:color w:val="FF0000"/>
        </w:rPr>
        <w:t xml:space="preserve"> - passes</w:t>
      </w:r>
    </w:p>
    <w:p w14:paraId="51623E71" w14:textId="77777777" w:rsidR="00DB6376" w:rsidRPr="00825AB3" w:rsidRDefault="00DB6376" w:rsidP="00DB6376">
      <w:pPr>
        <w:pStyle w:val="ListParagraph"/>
        <w:numPr>
          <w:ilvl w:val="0"/>
          <w:numId w:val="4"/>
        </w:numPr>
        <w:spacing w:line="276" w:lineRule="auto"/>
        <w:rPr>
          <w:rFonts w:eastAsiaTheme="minorEastAsia"/>
          <w:noProof/>
        </w:rPr>
      </w:pPr>
      <w:r w:rsidRPr="00825AB3">
        <w:rPr>
          <w:noProof/>
        </w:rPr>
        <w:t>Congregation Comments and Concerns (Open)</w:t>
      </w:r>
    </w:p>
    <w:p w14:paraId="0EC75DBB" w14:textId="2A177B45" w:rsidR="00DB6376" w:rsidRPr="00767157" w:rsidRDefault="00DB6376" w:rsidP="00C94CCB">
      <w:pPr>
        <w:pStyle w:val="ListParagraph"/>
        <w:numPr>
          <w:ilvl w:val="1"/>
          <w:numId w:val="4"/>
        </w:numPr>
        <w:spacing w:line="276" w:lineRule="auto"/>
        <w:rPr>
          <w:rFonts w:eastAsiaTheme="minorEastAsia"/>
          <w:noProof/>
        </w:rPr>
      </w:pPr>
      <w:r w:rsidRPr="00825AB3">
        <w:rPr>
          <w:rFonts w:eastAsia="Times New Roman"/>
        </w:rPr>
        <w:t>This is a time to hear from the church regarding any concerns, thoughts, or announcements the council should know about for items not otherwise on tonight’s agenda.</w:t>
      </w:r>
      <w:r w:rsidRPr="00825AB3">
        <w:rPr>
          <w:noProof/>
        </w:rPr>
        <w:t xml:space="preserve">  </w:t>
      </w:r>
    </w:p>
    <w:p w14:paraId="4780F990" w14:textId="2848AAB8" w:rsidR="00767157" w:rsidRPr="00902DF6" w:rsidRDefault="00767157" w:rsidP="00767157">
      <w:pPr>
        <w:pStyle w:val="ListParagraph"/>
        <w:numPr>
          <w:ilvl w:val="2"/>
          <w:numId w:val="4"/>
        </w:numPr>
        <w:spacing w:line="276" w:lineRule="auto"/>
        <w:rPr>
          <w:rFonts w:eastAsiaTheme="minorEastAsia"/>
          <w:noProof/>
          <w:color w:val="FF0000"/>
        </w:rPr>
      </w:pPr>
      <w:r w:rsidRPr="00767157">
        <w:rPr>
          <w:noProof/>
          <w:color w:val="FF0000"/>
        </w:rPr>
        <w:t>Tammy asked where we can find the prayer list</w:t>
      </w:r>
    </w:p>
    <w:p w14:paraId="2A080FAE" w14:textId="275339B7" w:rsidR="00902DF6" w:rsidRPr="00187F95" w:rsidRDefault="00902DF6" w:rsidP="00902DF6">
      <w:pPr>
        <w:pStyle w:val="ListParagraph"/>
        <w:numPr>
          <w:ilvl w:val="3"/>
          <w:numId w:val="4"/>
        </w:numPr>
        <w:spacing w:line="276" w:lineRule="auto"/>
        <w:rPr>
          <w:rFonts w:eastAsiaTheme="minorEastAsia"/>
          <w:noProof/>
          <w:color w:val="FF0000"/>
        </w:rPr>
      </w:pPr>
      <w:r>
        <w:rPr>
          <w:noProof/>
          <w:color w:val="FF0000"/>
        </w:rPr>
        <w:t xml:space="preserve">Trudy shared that we have to be careful regarding sharing </w:t>
      </w:r>
      <w:r w:rsidR="00353E7F">
        <w:rPr>
          <w:noProof/>
          <w:color w:val="FF0000"/>
        </w:rPr>
        <w:t>due to HIPAA</w:t>
      </w:r>
    </w:p>
    <w:p w14:paraId="46916E7F" w14:textId="04467032" w:rsidR="00187F95" w:rsidRPr="00E12482" w:rsidRDefault="00187F95" w:rsidP="00902DF6">
      <w:pPr>
        <w:pStyle w:val="ListParagraph"/>
        <w:numPr>
          <w:ilvl w:val="3"/>
          <w:numId w:val="4"/>
        </w:numPr>
        <w:spacing w:line="276" w:lineRule="auto"/>
        <w:rPr>
          <w:rFonts w:eastAsiaTheme="minorEastAsia"/>
          <w:noProof/>
          <w:color w:val="FF0000"/>
        </w:rPr>
      </w:pPr>
      <w:r>
        <w:rPr>
          <w:noProof/>
          <w:color w:val="FF0000"/>
        </w:rPr>
        <w:t>Forrest suggested having people participate on the prayer team</w:t>
      </w:r>
    </w:p>
    <w:p w14:paraId="6B69A513" w14:textId="662182D6" w:rsidR="00E12482" w:rsidRPr="004127D6" w:rsidRDefault="00E12482" w:rsidP="00902DF6">
      <w:pPr>
        <w:pStyle w:val="ListParagraph"/>
        <w:numPr>
          <w:ilvl w:val="3"/>
          <w:numId w:val="4"/>
        </w:numPr>
        <w:spacing w:line="276" w:lineRule="auto"/>
        <w:rPr>
          <w:rFonts w:eastAsiaTheme="minorEastAsia"/>
          <w:noProof/>
          <w:color w:val="FF0000"/>
        </w:rPr>
      </w:pPr>
      <w:r>
        <w:rPr>
          <w:noProof/>
          <w:color w:val="FF0000"/>
        </w:rPr>
        <w:t xml:space="preserve">Staff will go, look at the possiblities (Legally) and </w:t>
      </w:r>
      <w:r w:rsidR="002317AD">
        <w:rPr>
          <w:noProof/>
          <w:color w:val="FF0000"/>
        </w:rPr>
        <w:t xml:space="preserve">bring back options that balance the legal requirements vs </w:t>
      </w:r>
      <w:r w:rsidR="004127D6">
        <w:rPr>
          <w:noProof/>
          <w:color w:val="FF0000"/>
        </w:rPr>
        <w:t>practicality of church</w:t>
      </w:r>
    </w:p>
    <w:p w14:paraId="1FB60B6E" w14:textId="1F0EE615" w:rsidR="004127D6" w:rsidRPr="00566CDE" w:rsidRDefault="004127D6" w:rsidP="00566CDE">
      <w:pPr>
        <w:pStyle w:val="ListParagraph"/>
        <w:numPr>
          <w:ilvl w:val="2"/>
          <w:numId w:val="4"/>
        </w:numPr>
        <w:spacing w:line="276" w:lineRule="auto"/>
        <w:rPr>
          <w:rFonts w:eastAsiaTheme="minorEastAsia"/>
          <w:noProof/>
          <w:color w:val="FF0000"/>
        </w:rPr>
      </w:pPr>
      <w:r>
        <w:rPr>
          <w:noProof/>
          <w:color w:val="FF0000"/>
        </w:rPr>
        <w:t>Claudia asked we update a typo on the Vision 7:51 statement</w:t>
      </w:r>
    </w:p>
    <w:p w14:paraId="3DC682EF" w14:textId="1B7B66FC" w:rsidR="000D565C" w:rsidRDefault="000D565C" w:rsidP="000948C5">
      <w:pPr>
        <w:pStyle w:val="ListParagraph"/>
        <w:numPr>
          <w:ilvl w:val="0"/>
          <w:numId w:val="4"/>
        </w:numPr>
        <w:spacing w:line="276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Old Business</w:t>
      </w:r>
    </w:p>
    <w:p w14:paraId="436EBB25" w14:textId="32A07978" w:rsidR="000D565C" w:rsidRDefault="000D565C" w:rsidP="000D565C">
      <w:pPr>
        <w:pStyle w:val="ListParagraph"/>
        <w:numPr>
          <w:ilvl w:val="1"/>
          <w:numId w:val="4"/>
        </w:numPr>
        <w:spacing w:line="276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Assistive listening system update (Forrest Deviney)</w:t>
      </w:r>
    </w:p>
    <w:p w14:paraId="4B429CB1" w14:textId="02FE11DD" w:rsidR="00B652A8" w:rsidRPr="00985FC2" w:rsidRDefault="00B652A8" w:rsidP="00B652A8">
      <w:pPr>
        <w:pStyle w:val="ListParagraph"/>
        <w:numPr>
          <w:ilvl w:val="2"/>
          <w:numId w:val="4"/>
        </w:numPr>
        <w:spacing w:line="276" w:lineRule="auto"/>
        <w:rPr>
          <w:rFonts w:eastAsiaTheme="minorEastAsia"/>
          <w:noProof/>
          <w:color w:val="FF0000"/>
        </w:rPr>
      </w:pPr>
      <w:r w:rsidRPr="00985FC2">
        <w:rPr>
          <w:rFonts w:eastAsiaTheme="minorEastAsia"/>
          <w:noProof/>
          <w:color w:val="FF0000"/>
        </w:rPr>
        <w:t>Brian and Hope have identified a few options and are verifying that the components will work with our existing system.  Once they</w:t>
      </w:r>
      <w:r w:rsidR="002F2170" w:rsidRPr="00985FC2">
        <w:rPr>
          <w:rFonts w:eastAsiaTheme="minorEastAsia"/>
          <w:noProof/>
          <w:color w:val="FF0000"/>
        </w:rPr>
        <w:t xml:space="preserve"> have decided on what works they</w:t>
      </w:r>
      <w:r w:rsidR="00985FC2" w:rsidRPr="00985FC2">
        <w:rPr>
          <w:rFonts w:eastAsiaTheme="minorEastAsia"/>
          <w:noProof/>
          <w:color w:val="FF0000"/>
        </w:rPr>
        <w:t xml:space="preserve"> can move forward as long as the purchase prices are less than what we have designated</w:t>
      </w:r>
    </w:p>
    <w:p w14:paraId="1E8C00F5" w14:textId="123552E2" w:rsidR="007955E9" w:rsidRDefault="007955E9" w:rsidP="00FF2AC3">
      <w:pPr>
        <w:pStyle w:val="ListParagraph"/>
        <w:numPr>
          <w:ilvl w:val="1"/>
          <w:numId w:val="4"/>
        </w:numPr>
        <w:spacing w:line="276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Phone System Repair/Upgrade</w:t>
      </w:r>
      <w:r w:rsidR="000416AF">
        <w:rPr>
          <w:rFonts w:eastAsiaTheme="minorEastAsia"/>
          <w:noProof/>
        </w:rPr>
        <w:t xml:space="preserve"> Status</w:t>
      </w:r>
    </w:p>
    <w:p w14:paraId="7D7144AB" w14:textId="77777777" w:rsidR="00EA6064" w:rsidRDefault="00EA6064" w:rsidP="00EA6064">
      <w:pPr>
        <w:pStyle w:val="ListParagraph"/>
        <w:numPr>
          <w:ilvl w:val="2"/>
          <w:numId w:val="4"/>
        </w:numPr>
        <w:spacing w:line="276" w:lineRule="auto"/>
        <w:rPr>
          <w:rFonts w:eastAsiaTheme="minorEastAsia"/>
          <w:noProof/>
        </w:rPr>
      </w:pPr>
    </w:p>
    <w:p w14:paraId="7868D495" w14:textId="020A745B" w:rsidR="00FF2AC3" w:rsidRDefault="00FF2AC3" w:rsidP="00D81573">
      <w:pPr>
        <w:pStyle w:val="ListParagraph"/>
        <w:numPr>
          <w:ilvl w:val="1"/>
          <w:numId w:val="4"/>
        </w:numPr>
        <w:spacing w:line="276" w:lineRule="auto"/>
        <w:rPr>
          <w:rFonts w:eastAsiaTheme="minorEastAsia"/>
          <w:noProof/>
        </w:rPr>
      </w:pPr>
      <w:r w:rsidRPr="00825AB3">
        <w:rPr>
          <w:rFonts w:eastAsiaTheme="minorEastAsia"/>
          <w:noProof/>
        </w:rPr>
        <w:t>Ad-Council assignments to Ministry Teams (Travis Cochrane)</w:t>
      </w:r>
    </w:p>
    <w:p w14:paraId="6620005F" w14:textId="4854748B" w:rsidR="00A62104" w:rsidRDefault="00D03712" w:rsidP="00A62104">
      <w:pPr>
        <w:pStyle w:val="ListParagraph"/>
        <w:numPr>
          <w:ilvl w:val="2"/>
          <w:numId w:val="4"/>
        </w:numPr>
        <w:spacing w:line="276" w:lineRule="auto"/>
        <w:rPr>
          <w:rFonts w:eastAsiaTheme="minorEastAsia"/>
          <w:noProof/>
          <w:color w:val="FF0000"/>
        </w:rPr>
      </w:pPr>
      <w:r w:rsidRPr="00FA0865">
        <w:rPr>
          <w:rFonts w:eastAsiaTheme="minorEastAsia"/>
          <w:noProof/>
          <w:color w:val="FF0000"/>
        </w:rPr>
        <w:t>Develop process for bringing new ministry ideas</w:t>
      </w:r>
      <w:r w:rsidR="000927D1">
        <w:rPr>
          <w:rFonts w:eastAsiaTheme="minorEastAsia"/>
          <w:noProof/>
          <w:color w:val="FF0000"/>
        </w:rPr>
        <w:t xml:space="preserve"> to the church</w:t>
      </w:r>
    </w:p>
    <w:p w14:paraId="01A31C19" w14:textId="5A0B95FF" w:rsidR="00085BD7" w:rsidRPr="00FA0865" w:rsidRDefault="00085BD7" w:rsidP="00A62104">
      <w:pPr>
        <w:pStyle w:val="ListParagraph"/>
        <w:numPr>
          <w:ilvl w:val="2"/>
          <w:numId w:val="4"/>
        </w:numPr>
        <w:spacing w:line="276" w:lineRule="auto"/>
        <w:rPr>
          <w:rFonts w:eastAsiaTheme="minorEastAsia"/>
          <w:noProof/>
          <w:color w:val="FF0000"/>
        </w:rPr>
      </w:pPr>
      <w:r>
        <w:rPr>
          <w:rFonts w:eastAsiaTheme="minorEastAsia"/>
          <w:noProof/>
          <w:color w:val="FF0000"/>
        </w:rPr>
        <w:t xml:space="preserve">Table this item until </w:t>
      </w:r>
      <w:r w:rsidR="00F8004D">
        <w:rPr>
          <w:rFonts w:eastAsiaTheme="minorEastAsia"/>
          <w:noProof/>
          <w:color w:val="FF0000"/>
        </w:rPr>
        <w:t>further notice; Trudy and Forrest will help communicate to start</w:t>
      </w:r>
    </w:p>
    <w:p w14:paraId="1ED3823C" w14:textId="348D5B24" w:rsidR="002458FB" w:rsidRPr="00825AB3" w:rsidRDefault="002458FB" w:rsidP="002458FB">
      <w:pPr>
        <w:pStyle w:val="ListParagraph"/>
        <w:numPr>
          <w:ilvl w:val="0"/>
          <w:numId w:val="4"/>
        </w:numPr>
        <w:spacing w:line="276" w:lineRule="auto"/>
        <w:rPr>
          <w:rFonts w:eastAsiaTheme="minorEastAsia"/>
          <w:noProof/>
        </w:rPr>
      </w:pPr>
      <w:r w:rsidRPr="00825AB3">
        <w:rPr>
          <w:rFonts w:eastAsiaTheme="minorEastAsia"/>
          <w:noProof/>
        </w:rPr>
        <w:t xml:space="preserve">Finance Committee </w:t>
      </w:r>
      <w:r w:rsidR="00F97FEE" w:rsidRPr="00825AB3">
        <w:rPr>
          <w:rFonts w:eastAsiaTheme="minorEastAsia"/>
          <w:noProof/>
        </w:rPr>
        <w:t>Items</w:t>
      </w:r>
      <w:r w:rsidR="004D1B02" w:rsidRPr="00825AB3">
        <w:rPr>
          <w:rFonts w:eastAsiaTheme="minorEastAsia"/>
          <w:noProof/>
        </w:rPr>
        <w:t xml:space="preserve"> (Bill Morris)</w:t>
      </w:r>
    </w:p>
    <w:p w14:paraId="602319F1" w14:textId="57755582" w:rsidR="00DC5A51" w:rsidRDefault="00DC5A51" w:rsidP="004344C6">
      <w:pPr>
        <w:pStyle w:val="ListParagraph"/>
        <w:numPr>
          <w:ilvl w:val="1"/>
          <w:numId w:val="4"/>
        </w:numPr>
        <w:spacing w:line="276" w:lineRule="auto"/>
        <w:rPr>
          <w:rFonts w:eastAsiaTheme="minorEastAsia"/>
          <w:noProof/>
        </w:rPr>
      </w:pPr>
      <w:r w:rsidRPr="00825AB3">
        <w:rPr>
          <w:rFonts w:eastAsiaTheme="minorEastAsia"/>
          <w:noProof/>
        </w:rPr>
        <w:t xml:space="preserve">Review Montly Financial </w:t>
      </w:r>
      <w:r w:rsidR="00D659CC">
        <w:rPr>
          <w:rFonts w:eastAsiaTheme="minorEastAsia"/>
          <w:noProof/>
        </w:rPr>
        <w:t>Information</w:t>
      </w:r>
    </w:p>
    <w:p w14:paraId="55890214" w14:textId="02C89B45" w:rsidR="006A6265" w:rsidRDefault="00EF1FE2" w:rsidP="00EF742F">
      <w:pPr>
        <w:pStyle w:val="ListParagraph"/>
        <w:numPr>
          <w:ilvl w:val="2"/>
          <w:numId w:val="4"/>
        </w:numPr>
        <w:spacing w:line="276" w:lineRule="auto"/>
        <w:rPr>
          <w:rFonts w:eastAsiaTheme="minorEastAsia"/>
          <w:noProof/>
          <w:color w:val="FF0000"/>
        </w:rPr>
      </w:pPr>
      <w:r w:rsidRPr="00EF742F">
        <w:rPr>
          <w:rFonts w:eastAsiaTheme="minorEastAsia"/>
          <w:noProof/>
          <w:color w:val="FF0000"/>
        </w:rPr>
        <w:t xml:space="preserve">Bill went through the finance packet that </w:t>
      </w:r>
      <w:r w:rsidR="00F44E0F" w:rsidRPr="00EF742F">
        <w:rPr>
          <w:rFonts w:eastAsiaTheme="minorEastAsia"/>
          <w:noProof/>
          <w:color w:val="FF0000"/>
        </w:rPr>
        <w:t xml:space="preserve">he emailed. </w:t>
      </w:r>
    </w:p>
    <w:p w14:paraId="4ADEF2D6" w14:textId="098D2432" w:rsidR="00EF742F" w:rsidRPr="00EF742F" w:rsidRDefault="005C2DA2" w:rsidP="00EF742F">
      <w:pPr>
        <w:pStyle w:val="ListParagraph"/>
        <w:numPr>
          <w:ilvl w:val="2"/>
          <w:numId w:val="4"/>
        </w:numPr>
        <w:spacing w:line="276" w:lineRule="auto"/>
        <w:rPr>
          <w:rFonts w:eastAsiaTheme="minorEastAsia"/>
          <w:noProof/>
          <w:color w:val="FF0000"/>
        </w:rPr>
      </w:pPr>
      <w:r>
        <w:rPr>
          <w:rFonts w:eastAsiaTheme="minorEastAsia"/>
          <w:noProof/>
          <w:color w:val="FF0000"/>
        </w:rPr>
        <w:t xml:space="preserve">Bill ask that anyone </w:t>
      </w:r>
      <w:r w:rsidR="002D5D35">
        <w:rPr>
          <w:rFonts w:eastAsiaTheme="minorEastAsia"/>
          <w:noProof/>
          <w:color w:val="FF0000"/>
        </w:rPr>
        <w:t>who wants to</w:t>
      </w:r>
      <w:r>
        <w:rPr>
          <w:rFonts w:eastAsiaTheme="minorEastAsia"/>
          <w:noProof/>
          <w:color w:val="FF0000"/>
        </w:rPr>
        <w:t xml:space="preserve"> inquire about </w:t>
      </w:r>
      <w:r w:rsidR="002D5D35">
        <w:rPr>
          <w:rFonts w:eastAsiaTheme="minorEastAsia"/>
          <w:noProof/>
          <w:color w:val="FF0000"/>
        </w:rPr>
        <w:t xml:space="preserve">spacific budgets </w:t>
      </w:r>
      <w:r w:rsidR="00C513F0">
        <w:rPr>
          <w:rFonts w:eastAsiaTheme="minorEastAsia"/>
          <w:noProof/>
          <w:color w:val="FF0000"/>
        </w:rPr>
        <w:t xml:space="preserve">that they </w:t>
      </w:r>
      <w:r w:rsidR="000D1758">
        <w:rPr>
          <w:rFonts w:eastAsiaTheme="minorEastAsia"/>
          <w:noProof/>
          <w:color w:val="FF0000"/>
        </w:rPr>
        <w:t xml:space="preserve">ask him and Forrest </w:t>
      </w:r>
      <w:r w:rsidR="00C35B08">
        <w:rPr>
          <w:rFonts w:eastAsiaTheme="minorEastAsia"/>
          <w:noProof/>
          <w:color w:val="FF0000"/>
        </w:rPr>
        <w:t xml:space="preserve">along with asking Kathy. The reason is to make sure the right information is being given. </w:t>
      </w:r>
    </w:p>
    <w:p w14:paraId="23F0D99F" w14:textId="77777777" w:rsidR="00E40494" w:rsidRPr="004344C6" w:rsidRDefault="00E40494" w:rsidP="00EF1FE2">
      <w:pPr>
        <w:pStyle w:val="ListParagraph"/>
        <w:spacing w:line="276" w:lineRule="auto"/>
        <w:ind w:left="1440"/>
        <w:rPr>
          <w:rFonts w:eastAsiaTheme="minorEastAsia"/>
          <w:noProof/>
        </w:rPr>
      </w:pPr>
    </w:p>
    <w:p w14:paraId="14A1C4D9" w14:textId="77777777" w:rsidR="00856470" w:rsidRPr="00856470" w:rsidRDefault="00D51E27" w:rsidP="00873BD8">
      <w:pPr>
        <w:pStyle w:val="ListParagraph"/>
        <w:numPr>
          <w:ilvl w:val="0"/>
          <w:numId w:val="4"/>
        </w:numPr>
        <w:spacing w:line="276" w:lineRule="auto"/>
        <w:rPr>
          <w:rFonts w:eastAsiaTheme="minorEastAsia"/>
          <w:noProof/>
          <w:color w:val="FF0000"/>
        </w:rPr>
      </w:pPr>
      <w:r w:rsidRPr="00856470">
        <w:rPr>
          <w:rFonts w:eastAsiaTheme="minorEastAsia"/>
          <w:noProof/>
        </w:rPr>
        <w:t xml:space="preserve">Trustee Committee </w:t>
      </w:r>
      <w:r w:rsidR="00F97FEE" w:rsidRPr="00856470">
        <w:rPr>
          <w:rFonts w:eastAsiaTheme="minorEastAsia"/>
          <w:noProof/>
        </w:rPr>
        <w:t xml:space="preserve">Items </w:t>
      </w:r>
      <w:r w:rsidR="004D1B02" w:rsidRPr="00856470">
        <w:rPr>
          <w:rFonts w:eastAsiaTheme="minorEastAsia"/>
          <w:noProof/>
        </w:rPr>
        <w:t>(</w:t>
      </w:r>
      <w:r w:rsidR="007460DA" w:rsidRPr="00856470">
        <w:rPr>
          <w:rFonts w:eastAsiaTheme="minorEastAsia"/>
          <w:noProof/>
        </w:rPr>
        <w:t>Jim Mailhes</w:t>
      </w:r>
      <w:r w:rsidR="004D1B02" w:rsidRPr="00856470">
        <w:rPr>
          <w:rFonts w:eastAsiaTheme="minorEastAsia"/>
          <w:noProof/>
        </w:rPr>
        <w:t>)</w:t>
      </w:r>
    </w:p>
    <w:p w14:paraId="71C85628" w14:textId="056869C6" w:rsidR="00D659CC" w:rsidRDefault="00D659CC" w:rsidP="00D659CC">
      <w:pPr>
        <w:pStyle w:val="ListParagraph"/>
        <w:numPr>
          <w:ilvl w:val="1"/>
          <w:numId w:val="4"/>
        </w:numPr>
        <w:spacing w:line="276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Update on work </w:t>
      </w:r>
      <w:r w:rsidR="00F51DF1">
        <w:rPr>
          <w:rFonts w:eastAsiaTheme="minorEastAsia"/>
          <w:noProof/>
        </w:rPr>
        <w:t>performed / upcoming</w:t>
      </w:r>
    </w:p>
    <w:p w14:paraId="09B6CF95" w14:textId="77777777" w:rsidR="00856470" w:rsidRPr="00856470" w:rsidRDefault="00856470" w:rsidP="00856470">
      <w:pPr>
        <w:pStyle w:val="ListParagraph"/>
        <w:numPr>
          <w:ilvl w:val="2"/>
          <w:numId w:val="4"/>
        </w:numPr>
        <w:spacing w:line="276" w:lineRule="auto"/>
        <w:rPr>
          <w:rFonts w:eastAsiaTheme="minorEastAsia"/>
          <w:noProof/>
          <w:color w:val="FF0000"/>
        </w:rPr>
      </w:pPr>
      <w:r w:rsidRPr="00856470">
        <w:rPr>
          <w:rFonts w:eastAsiaTheme="minorEastAsia"/>
          <w:noProof/>
          <w:color w:val="FF0000"/>
        </w:rPr>
        <w:t xml:space="preserve">Dave killed 3 rats. Trustees will be getting quotes for property insurance and windstorm in anticipation that we disafiliate with the UMC. </w:t>
      </w:r>
    </w:p>
    <w:p w14:paraId="60BE9068" w14:textId="77777777" w:rsidR="00856470" w:rsidRDefault="00856470" w:rsidP="00856470">
      <w:pPr>
        <w:pStyle w:val="ListParagraph"/>
        <w:numPr>
          <w:ilvl w:val="2"/>
          <w:numId w:val="4"/>
        </w:numPr>
        <w:spacing w:line="276" w:lineRule="auto"/>
        <w:rPr>
          <w:rFonts w:eastAsiaTheme="minorEastAsia"/>
          <w:noProof/>
        </w:rPr>
      </w:pPr>
    </w:p>
    <w:p w14:paraId="14424328" w14:textId="29BED4AC" w:rsidR="004074BC" w:rsidRDefault="00D131E0" w:rsidP="004074BC">
      <w:pPr>
        <w:pStyle w:val="ListParagraph"/>
        <w:numPr>
          <w:ilvl w:val="0"/>
          <w:numId w:val="4"/>
        </w:numPr>
        <w:spacing w:line="276" w:lineRule="auto"/>
        <w:rPr>
          <w:rFonts w:eastAsiaTheme="minorEastAsia"/>
          <w:noProof/>
        </w:rPr>
      </w:pPr>
      <w:r>
        <w:rPr>
          <w:rFonts w:eastAsiaTheme="minorEastAsia"/>
          <w:noProof/>
        </w:rPr>
        <w:t>Leadership Board</w:t>
      </w:r>
      <w:r w:rsidR="004074BC">
        <w:rPr>
          <w:rFonts w:eastAsiaTheme="minorEastAsia"/>
          <w:noProof/>
        </w:rPr>
        <w:t xml:space="preserve"> Items</w:t>
      </w:r>
    </w:p>
    <w:p w14:paraId="195BA218" w14:textId="6338655F" w:rsidR="00B0336D" w:rsidRDefault="00B0336D" w:rsidP="00B0336D">
      <w:pPr>
        <w:pStyle w:val="ListParagraph"/>
        <w:numPr>
          <w:ilvl w:val="0"/>
          <w:numId w:val="4"/>
        </w:numPr>
        <w:spacing w:line="276" w:lineRule="auto"/>
        <w:rPr>
          <w:rFonts w:eastAsiaTheme="minorEastAsia"/>
          <w:noProof/>
        </w:rPr>
      </w:pPr>
      <w:r w:rsidRPr="00825AB3">
        <w:rPr>
          <w:rFonts w:eastAsiaTheme="minorEastAsia"/>
          <w:noProof/>
        </w:rPr>
        <w:t>Update from the Pastor (Forrest De</w:t>
      </w:r>
      <w:r w:rsidR="004D1B02" w:rsidRPr="00825AB3">
        <w:rPr>
          <w:rFonts w:eastAsiaTheme="minorEastAsia"/>
          <w:noProof/>
        </w:rPr>
        <w:t>viney)</w:t>
      </w:r>
    </w:p>
    <w:p w14:paraId="21E5766F" w14:textId="567169EC" w:rsidR="00856470" w:rsidRPr="00AB7C77" w:rsidRDefault="00856470" w:rsidP="00856470">
      <w:pPr>
        <w:pStyle w:val="ListParagraph"/>
        <w:numPr>
          <w:ilvl w:val="1"/>
          <w:numId w:val="4"/>
        </w:numPr>
        <w:spacing w:line="276" w:lineRule="auto"/>
        <w:rPr>
          <w:rFonts w:eastAsiaTheme="minorEastAsia"/>
          <w:noProof/>
          <w:color w:val="FF0000"/>
        </w:rPr>
      </w:pPr>
      <w:r w:rsidRPr="00AB7C77">
        <w:rPr>
          <w:rFonts w:eastAsiaTheme="minorEastAsia"/>
          <w:noProof/>
          <w:color w:val="FF0000"/>
        </w:rPr>
        <w:lastRenderedPageBreak/>
        <w:t>Youth have moved from doing weekly activities to doing one event a month</w:t>
      </w:r>
    </w:p>
    <w:p w14:paraId="3FC201DA" w14:textId="782B7D7E" w:rsidR="00AB7C77" w:rsidRDefault="00AB7C77" w:rsidP="00AB7C77">
      <w:pPr>
        <w:pStyle w:val="ListParagraph"/>
        <w:numPr>
          <w:ilvl w:val="2"/>
          <w:numId w:val="4"/>
        </w:numPr>
        <w:spacing w:line="276" w:lineRule="auto"/>
        <w:rPr>
          <w:rFonts w:eastAsiaTheme="minorEastAsia"/>
          <w:noProof/>
          <w:color w:val="FF0000"/>
        </w:rPr>
      </w:pPr>
      <w:r w:rsidRPr="00AB7C77">
        <w:rPr>
          <w:rFonts w:eastAsiaTheme="minorEastAsia"/>
          <w:noProof/>
          <w:color w:val="FF0000"/>
        </w:rPr>
        <w:t>Plan on resourcing the parents so they can do discipleship at home</w:t>
      </w:r>
    </w:p>
    <w:p w14:paraId="0FFBA38E" w14:textId="601BCEF1" w:rsidR="006C0B56" w:rsidRDefault="00C443E5" w:rsidP="006C0B56">
      <w:pPr>
        <w:pStyle w:val="ListParagraph"/>
        <w:numPr>
          <w:ilvl w:val="1"/>
          <w:numId w:val="4"/>
        </w:numPr>
        <w:spacing w:line="276" w:lineRule="auto"/>
        <w:rPr>
          <w:rFonts w:eastAsiaTheme="minorEastAsia"/>
          <w:noProof/>
          <w:color w:val="FF0000"/>
        </w:rPr>
      </w:pPr>
      <w:r>
        <w:rPr>
          <w:rFonts w:eastAsiaTheme="minorEastAsia"/>
          <w:noProof/>
          <w:color w:val="FF0000"/>
        </w:rPr>
        <w:t>People are asking for details on the vote; Forrest is still trying to get clarification on a few things</w:t>
      </w:r>
    </w:p>
    <w:p w14:paraId="4B3897B2" w14:textId="2EBD38A4" w:rsidR="002B1C87" w:rsidRDefault="00175D18" w:rsidP="006C0B56">
      <w:pPr>
        <w:pStyle w:val="ListParagraph"/>
        <w:numPr>
          <w:ilvl w:val="1"/>
          <w:numId w:val="4"/>
        </w:numPr>
        <w:spacing w:line="276" w:lineRule="auto"/>
        <w:rPr>
          <w:rFonts w:eastAsiaTheme="minorEastAsia"/>
          <w:noProof/>
          <w:color w:val="FF0000"/>
        </w:rPr>
      </w:pPr>
      <w:r>
        <w:rPr>
          <w:rFonts w:eastAsiaTheme="minorEastAsia"/>
          <w:noProof/>
          <w:color w:val="FF0000"/>
        </w:rPr>
        <w:t xml:space="preserve">Leadership needs to make a decision on what we will do should we decide to disaffilate.  </w:t>
      </w:r>
    </w:p>
    <w:p w14:paraId="309EC4A2" w14:textId="34B8475C" w:rsidR="00AF5267" w:rsidRDefault="00AF5267" w:rsidP="00AF5267">
      <w:pPr>
        <w:pStyle w:val="ListParagraph"/>
        <w:numPr>
          <w:ilvl w:val="2"/>
          <w:numId w:val="4"/>
        </w:numPr>
        <w:spacing w:line="276" w:lineRule="auto"/>
        <w:rPr>
          <w:rFonts w:eastAsiaTheme="minorEastAsia"/>
          <w:noProof/>
          <w:color w:val="FF0000"/>
        </w:rPr>
      </w:pPr>
      <w:r>
        <w:rPr>
          <w:rFonts w:eastAsiaTheme="minorEastAsia"/>
          <w:noProof/>
          <w:color w:val="FF0000"/>
        </w:rPr>
        <w:t>When we will vote, what are our options</w:t>
      </w:r>
    </w:p>
    <w:p w14:paraId="6EF3463D" w14:textId="05E6723D" w:rsidR="00D23A9F" w:rsidRDefault="009152FF" w:rsidP="00D23A9F">
      <w:pPr>
        <w:pStyle w:val="ListParagraph"/>
        <w:numPr>
          <w:ilvl w:val="1"/>
          <w:numId w:val="4"/>
        </w:numPr>
        <w:spacing w:line="276" w:lineRule="auto"/>
        <w:rPr>
          <w:rFonts w:eastAsiaTheme="minorEastAsia"/>
          <w:noProof/>
          <w:color w:val="FF0000"/>
        </w:rPr>
      </w:pPr>
      <w:r>
        <w:rPr>
          <w:rFonts w:eastAsiaTheme="minorEastAsia"/>
          <w:noProof/>
          <w:color w:val="FF0000"/>
        </w:rPr>
        <w:t>Motion to have a disaffiliation vote on March 26</w:t>
      </w:r>
      <w:r w:rsidRPr="009152FF">
        <w:rPr>
          <w:rFonts w:eastAsiaTheme="minorEastAsia"/>
          <w:noProof/>
          <w:color w:val="FF0000"/>
          <w:vertAlign w:val="superscript"/>
        </w:rPr>
        <w:t>th</w:t>
      </w:r>
      <w:r>
        <w:rPr>
          <w:rFonts w:eastAsiaTheme="minorEastAsia"/>
          <w:noProof/>
          <w:color w:val="FF0000"/>
        </w:rPr>
        <w:t xml:space="preserve"> and then if we disaffiliate a second vote </w:t>
      </w:r>
      <w:r w:rsidR="00F96119">
        <w:rPr>
          <w:rFonts w:eastAsiaTheme="minorEastAsia"/>
          <w:noProof/>
          <w:color w:val="FF0000"/>
        </w:rPr>
        <w:t>will be held</w:t>
      </w:r>
      <w:r w:rsidR="008107D6">
        <w:rPr>
          <w:rFonts w:eastAsiaTheme="minorEastAsia"/>
          <w:noProof/>
          <w:color w:val="FF0000"/>
        </w:rPr>
        <w:t xml:space="preserve"> immeidately afterwards</w:t>
      </w:r>
      <w:r w:rsidR="00F96119">
        <w:rPr>
          <w:rFonts w:eastAsiaTheme="minorEastAsia"/>
          <w:noProof/>
          <w:color w:val="FF0000"/>
        </w:rPr>
        <w:t xml:space="preserve"> on the future of Asbury</w:t>
      </w:r>
      <w:r w:rsidR="004F1214">
        <w:rPr>
          <w:rFonts w:eastAsiaTheme="minorEastAsia"/>
          <w:noProof/>
          <w:color w:val="FF0000"/>
        </w:rPr>
        <w:t xml:space="preserve"> and a community prayer time.</w:t>
      </w:r>
    </w:p>
    <w:p w14:paraId="0182629E" w14:textId="22B92CD2" w:rsidR="004F1214" w:rsidRDefault="004F1214" w:rsidP="004F1214">
      <w:pPr>
        <w:pStyle w:val="ListParagraph"/>
        <w:numPr>
          <w:ilvl w:val="2"/>
          <w:numId w:val="4"/>
        </w:numPr>
        <w:spacing w:line="276" w:lineRule="auto"/>
        <w:rPr>
          <w:rFonts w:eastAsiaTheme="minorEastAsia"/>
          <w:noProof/>
          <w:color w:val="FF0000"/>
        </w:rPr>
      </w:pPr>
      <w:r>
        <w:rPr>
          <w:rFonts w:eastAsiaTheme="minorEastAsia"/>
          <w:noProof/>
          <w:color w:val="FF0000"/>
        </w:rPr>
        <w:t>Motion by Travis, second by Javie – passes</w:t>
      </w:r>
    </w:p>
    <w:p w14:paraId="1B1747F0" w14:textId="125058ED" w:rsidR="004F1214" w:rsidRPr="00AB7C77" w:rsidRDefault="002B65DB" w:rsidP="004F1214">
      <w:pPr>
        <w:pStyle w:val="ListParagraph"/>
        <w:numPr>
          <w:ilvl w:val="1"/>
          <w:numId w:val="4"/>
        </w:numPr>
        <w:spacing w:line="276" w:lineRule="auto"/>
        <w:rPr>
          <w:rFonts w:eastAsiaTheme="minorEastAsia"/>
          <w:noProof/>
          <w:color w:val="FF0000"/>
        </w:rPr>
      </w:pPr>
      <w:r>
        <w:rPr>
          <w:rFonts w:eastAsiaTheme="minorEastAsia"/>
          <w:noProof/>
          <w:color w:val="FF0000"/>
        </w:rPr>
        <w:t xml:space="preserve">Forrest invited the leadership </w:t>
      </w:r>
      <w:r w:rsidR="00A04EB5">
        <w:rPr>
          <w:rFonts w:eastAsiaTheme="minorEastAsia"/>
          <w:noProof/>
          <w:color w:val="FF0000"/>
        </w:rPr>
        <w:t xml:space="preserve">board </w:t>
      </w:r>
      <w:r>
        <w:rPr>
          <w:rFonts w:eastAsiaTheme="minorEastAsia"/>
          <w:noProof/>
          <w:color w:val="FF0000"/>
        </w:rPr>
        <w:t>to the New Room Conference held in Nashville Sept 20-22</w:t>
      </w:r>
      <w:r w:rsidR="00A04EB5">
        <w:rPr>
          <w:rFonts w:eastAsiaTheme="minorEastAsia"/>
          <w:noProof/>
          <w:color w:val="FF0000"/>
        </w:rPr>
        <w:t>.</w:t>
      </w:r>
    </w:p>
    <w:p w14:paraId="71BAFD30" w14:textId="015765F9" w:rsidR="00F51DF1" w:rsidRDefault="00F97FEE" w:rsidP="004344C6">
      <w:pPr>
        <w:pStyle w:val="ListParagraph"/>
        <w:numPr>
          <w:ilvl w:val="0"/>
          <w:numId w:val="4"/>
        </w:numPr>
        <w:spacing w:line="276" w:lineRule="auto"/>
        <w:rPr>
          <w:rFonts w:eastAsiaTheme="minorEastAsia"/>
          <w:noProof/>
        </w:rPr>
      </w:pPr>
      <w:r w:rsidRPr="00825AB3">
        <w:rPr>
          <w:rFonts w:eastAsiaTheme="minorEastAsia"/>
          <w:noProof/>
        </w:rPr>
        <w:t>SPRC Committee Items</w:t>
      </w:r>
      <w:r w:rsidR="004D1B02" w:rsidRPr="00825AB3">
        <w:rPr>
          <w:rFonts w:eastAsiaTheme="minorEastAsia"/>
          <w:noProof/>
        </w:rPr>
        <w:t xml:space="preserve"> (Valeri</w:t>
      </w:r>
      <w:r w:rsidR="007460DA">
        <w:rPr>
          <w:rFonts w:eastAsiaTheme="minorEastAsia"/>
          <w:noProof/>
        </w:rPr>
        <w:t>e</w:t>
      </w:r>
      <w:r w:rsidR="004D1B02" w:rsidRPr="00825AB3">
        <w:rPr>
          <w:rFonts w:eastAsiaTheme="minorEastAsia"/>
          <w:noProof/>
        </w:rPr>
        <w:t xml:space="preserve"> Caldwell)</w:t>
      </w:r>
    </w:p>
    <w:p w14:paraId="5EF00367" w14:textId="39D72860" w:rsidR="00B57F2B" w:rsidRPr="00B57F2B" w:rsidRDefault="00B57F2B" w:rsidP="00B57F2B">
      <w:pPr>
        <w:pStyle w:val="ListParagraph"/>
        <w:numPr>
          <w:ilvl w:val="1"/>
          <w:numId w:val="4"/>
        </w:numPr>
        <w:spacing w:line="276" w:lineRule="auto"/>
        <w:rPr>
          <w:rFonts w:eastAsiaTheme="minorEastAsia"/>
          <w:noProof/>
          <w:color w:val="FF0000"/>
        </w:rPr>
      </w:pPr>
      <w:r w:rsidRPr="00B57F2B">
        <w:rPr>
          <w:rFonts w:eastAsiaTheme="minorEastAsia"/>
          <w:noProof/>
          <w:color w:val="FF0000"/>
        </w:rPr>
        <w:t>Continuing to work on a thorough job desciption and will bring to the full SPRC in the near future</w:t>
      </w:r>
    </w:p>
    <w:p w14:paraId="5C9D195F" w14:textId="601259DA" w:rsidR="00DB360D" w:rsidRDefault="00AC7361" w:rsidP="002F6478">
      <w:pPr>
        <w:pStyle w:val="ListParagraph"/>
        <w:numPr>
          <w:ilvl w:val="0"/>
          <w:numId w:val="4"/>
        </w:numPr>
      </w:pPr>
      <w:r w:rsidRPr="00825AB3">
        <w:t>Items for future meetings</w:t>
      </w:r>
      <w:r w:rsidR="00D026AA" w:rsidRPr="00825AB3">
        <w:t xml:space="preserve"> (Open</w:t>
      </w:r>
      <w:r w:rsidR="001777E9" w:rsidRPr="00825AB3">
        <w:t>)</w:t>
      </w:r>
    </w:p>
    <w:p w14:paraId="2D724060" w14:textId="14E11F15" w:rsidR="004B474B" w:rsidRDefault="004B474B" w:rsidP="004B474B">
      <w:pPr>
        <w:pStyle w:val="ListParagraph"/>
        <w:numPr>
          <w:ilvl w:val="1"/>
          <w:numId w:val="4"/>
        </w:numPr>
        <w:rPr>
          <w:color w:val="FF0000"/>
        </w:rPr>
      </w:pPr>
      <w:r w:rsidRPr="000F26DD">
        <w:rPr>
          <w:color w:val="FF0000"/>
        </w:rPr>
        <w:t>Report on everything we’re doing and what’s coming up</w:t>
      </w:r>
      <w:r w:rsidR="00ED330E" w:rsidRPr="000F26DD">
        <w:rPr>
          <w:color w:val="FF0000"/>
        </w:rPr>
        <w:t>, how we can pray for those ministries</w:t>
      </w:r>
      <w:r w:rsidR="00F15FF2">
        <w:rPr>
          <w:color w:val="FF0000"/>
        </w:rPr>
        <w:t>.</w:t>
      </w:r>
    </w:p>
    <w:p w14:paraId="05F6B475" w14:textId="51AE2E57" w:rsidR="00887F98" w:rsidRPr="007257EC" w:rsidRDefault="00887F98" w:rsidP="007257EC">
      <w:pPr>
        <w:pStyle w:val="ListParagraph"/>
        <w:numPr>
          <w:ilvl w:val="1"/>
          <w:numId w:val="4"/>
        </w:numPr>
        <w:rPr>
          <w:color w:val="FF0000"/>
        </w:rPr>
      </w:pPr>
      <w:r>
        <w:rPr>
          <w:color w:val="FF0000"/>
        </w:rPr>
        <w:t>Leti suggested we start praying and considering how we can begin a y</w:t>
      </w:r>
      <w:r w:rsidR="008F4E81">
        <w:rPr>
          <w:color w:val="FF0000"/>
        </w:rPr>
        <w:t xml:space="preserve">oung </w:t>
      </w:r>
      <w:r>
        <w:rPr>
          <w:color w:val="FF0000"/>
        </w:rPr>
        <w:t>a</w:t>
      </w:r>
      <w:r w:rsidR="008F4E81">
        <w:rPr>
          <w:color w:val="FF0000"/>
        </w:rPr>
        <w:t xml:space="preserve">dult </w:t>
      </w:r>
      <w:r>
        <w:rPr>
          <w:color w:val="FF0000"/>
        </w:rPr>
        <w:t>m</w:t>
      </w:r>
      <w:r w:rsidR="008F4E81">
        <w:rPr>
          <w:color w:val="FF0000"/>
        </w:rPr>
        <w:t>inistry</w:t>
      </w:r>
    </w:p>
    <w:p w14:paraId="77D15B2C" w14:textId="47E835A5" w:rsidR="00506191" w:rsidRPr="00825AB3" w:rsidRDefault="6D1028AD" w:rsidP="00974566">
      <w:pPr>
        <w:pStyle w:val="ListParagraph"/>
        <w:numPr>
          <w:ilvl w:val="0"/>
          <w:numId w:val="4"/>
        </w:numPr>
        <w:spacing w:line="480" w:lineRule="auto"/>
      </w:pPr>
      <w:r w:rsidRPr="00825AB3">
        <w:rPr>
          <w:noProof/>
        </w:rPr>
        <w:t>Closing prayer and adjorn</w:t>
      </w:r>
      <w:r w:rsidR="00E75B23" w:rsidRPr="00825AB3">
        <w:rPr>
          <w:noProof/>
        </w:rPr>
        <w:t xml:space="preserve"> </w:t>
      </w:r>
      <w:r w:rsidR="00825AB3">
        <w:rPr>
          <w:noProof/>
        </w:rPr>
        <w:t>(</w:t>
      </w:r>
      <w:r w:rsidR="00E75B23" w:rsidRPr="00825AB3">
        <w:rPr>
          <w:noProof/>
        </w:rPr>
        <w:t>Forrest</w:t>
      </w:r>
      <w:r w:rsidR="00825AB3">
        <w:rPr>
          <w:noProof/>
        </w:rPr>
        <w:t xml:space="preserve"> Deviney)</w:t>
      </w:r>
    </w:p>
    <w:p w14:paraId="5EB6F7C5" w14:textId="6AAFF96E" w:rsidR="00506191" w:rsidRPr="00825AB3" w:rsidRDefault="005447CF" w:rsidP="005447CF">
      <w:pPr>
        <w:tabs>
          <w:tab w:val="left" w:pos="2320"/>
        </w:tabs>
        <w:spacing w:line="322" w:lineRule="exact"/>
        <w:ind w:left="160"/>
        <w:rPr>
          <w:b/>
          <w:sz w:val="28"/>
          <w:szCs w:val="28"/>
        </w:rPr>
      </w:pPr>
      <w:r w:rsidRPr="00825AB3">
        <w:rPr>
          <w:b/>
          <w:sz w:val="28"/>
          <w:szCs w:val="28"/>
        </w:rPr>
        <w:t>202</w:t>
      </w:r>
      <w:r w:rsidR="006E1C34" w:rsidRPr="00825AB3">
        <w:rPr>
          <w:b/>
          <w:sz w:val="28"/>
          <w:szCs w:val="28"/>
        </w:rPr>
        <w:t>3</w:t>
      </w:r>
      <w:r w:rsidRPr="00825AB3">
        <w:rPr>
          <w:b/>
          <w:sz w:val="28"/>
          <w:szCs w:val="28"/>
        </w:rPr>
        <w:t xml:space="preserve"> </w:t>
      </w:r>
      <w:r w:rsidR="006E1C34" w:rsidRPr="00825AB3">
        <w:rPr>
          <w:b/>
          <w:sz w:val="28"/>
          <w:szCs w:val="28"/>
        </w:rPr>
        <w:t xml:space="preserve">Asbury </w:t>
      </w:r>
      <w:r w:rsidR="00F93441">
        <w:rPr>
          <w:b/>
          <w:sz w:val="28"/>
          <w:szCs w:val="28"/>
        </w:rPr>
        <w:t>Leadership</w:t>
      </w:r>
      <w:r w:rsidR="006E1C34" w:rsidRPr="00825AB3">
        <w:rPr>
          <w:b/>
          <w:sz w:val="28"/>
          <w:szCs w:val="28"/>
        </w:rPr>
        <w:t xml:space="preserve"> Board</w:t>
      </w:r>
    </w:p>
    <w:tbl>
      <w:tblPr>
        <w:tblW w:w="998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900"/>
        <w:gridCol w:w="2790"/>
        <w:gridCol w:w="2970"/>
        <w:gridCol w:w="1008"/>
      </w:tblGrid>
      <w:tr w:rsidR="0031115A" w:rsidRPr="00825AB3" w14:paraId="3F08AEB3" w14:textId="756D40C3" w:rsidTr="00E36E30">
        <w:trPr>
          <w:trHeight w:hRule="exact" w:val="302"/>
        </w:trPr>
        <w:tc>
          <w:tcPr>
            <w:tcW w:w="2312" w:type="dxa"/>
          </w:tcPr>
          <w:p w14:paraId="718DD679" w14:textId="77777777" w:rsidR="0031115A" w:rsidRPr="00825AB3" w:rsidRDefault="0031115A" w:rsidP="00AE21B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67587407"/>
            <w:r w:rsidRPr="00825AB3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900" w:type="dxa"/>
          </w:tcPr>
          <w:p w14:paraId="2F7414E5" w14:textId="6EAC6D03" w:rsidR="0031115A" w:rsidRPr="00825AB3" w:rsidRDefault="0031115A" w:rsidP="00CE49BE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5AB3">
              <w:rPr>
                <w:rFonts w:asciiTheme="minorHAnsi" w:hAnsiTheme="minorHAnsi" w:cstheme="minorHAnsi"/>
                <w:b/>
                <w:bCs/>
              </w:rPr>
              <w:t>Class Of</w:t>
            </w:r>
          </w:p>
        </w:tc>
        <w:tc>
          <w:tcPr>
            <w:tcW w:w="2790" w:type="dxa"/>
          </w:tcPr>
          <w:p w14:paraId="6969E04F" w14:textId="5F1E7B7B" w:rsidR="0031115A" w:rsidRPr="00825AB3" w:rsidRDefault="0031115A" w:rsidP="00AE21B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5AB3">
              <w:rPr>
                <w:rFonts w:asciiTheme="minorHAnsi" w:hAnsiTheme="minorHAnsi" w:cstheme="minorHAnsi"/>
                <w:b/>
                <w:bCs/>
              </w:rPr>
              <w:t>Representing</w:t>
            </w:r>
          </w:p>
        </w:tc>
        <w:tc>
          <w:tcPr>
            <w:tcW w:w="2970" w:type="dxa"/>
          </w:tcPr>
          <w:p w14:paraId="1DCF1663" w14:textId="77777777" w:rsidR="0031115A" w:rsidRPr="00825AB3" w:rsidRDefault="0031115A" w:rsidP="00AE21B8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5AB3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1008" w:type="dxa"/>
          </w:tcPr>
          <w:p w14:paraId="7B5A63D6" w14:textId="2B6F06C1" w:rsidR="0031115A" w:rsidRPr="00825AB3" w:rsidRDefault="00E36E30" w:rsidP="002634A7">
            <w:pPr>
              <w:pStyle w:val="TableParagraph"/>
              <w:spacing w:line="264" w:lineRule="exact"/>
              <w:jc w:val="center"/>
            </w:pPr>
            <w:r w:rsidRPr="002634A7">
              <w:rPr>
                <w:rFonts w:asciiTheme="minorHAnsi" w:hAnsiTheme="minorHAnsi" w:cstheme="minorHAnsi"/>
                <w:b/>
                <w:bCs/>
              </w:rPr>
              <w:t>Present</w:t>
            </w:r>
          </w:p>
        </w:tc>
      </w:tr>
      <w:tr w:rsidR="0031115A" w:rsidRPr="00825AB3" w14:paraId="6FCDCEBA" w14:textId="1039674E" w:rsidTr="00E36E30">
        <w:trPr>
          <w:trHeight w:hRule="exact" w:val="302"/>
        </w:trPr>
        <w:tc>
          <w:tcPr>
            <w:tcW w:w="2312" w:type="dxa"/>
          </w:tcPr>
          <w:p w14:paraId="4B22CE1C" w14:textId="77777777" w:rsidR="0031115A" w:rsidRPr="00825AB3" w:rsidRDefault="0031115A" w:rsidP="00AE21B8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Aimee Reed (Vice-Chair)</w:t>
            </w:r>
          </w:p>
        </w:tc>
        <w:tc>
          <w:tcPr>
            <w:tcW w:w="900" w:type="dxa"/>
          </w:tcPr>
          <w:p w14:paraId="70A215BD" w14:textId="1A79AE28" w:rsidR="0031115A" w:rsidRPr="00825AB3" w:rsidRDefault="0031115A" w:rsidP="00CE49BE">
            <w:pPr>
              <w:pStyle w:val="TableParagraph"/>
              <w:spacing w:after="240" w:line="240" w:lineRule="auto"/>
              <w:jc w:val="center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2790" w:type="dxa"/>
          </w:tcPr>
          <w:p w14:paraId="1149F426" w14:textId="351E90B4" w:rsidR="0031115A" w:rsidRPr="00825AB3" w:rsidRDefault="0031115A" w:rsidP="00AE21B8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Lay Member – Annual Conf</w:t>
            </w:r>
          </w:p>
        </w:tc>
        <w:tc>
          <w:tcPr>
            <w:tcW w:w="2970" w:type="dxa"/>
          </w:tcPr>
          <w:p w14:paraId="5D27FF77" w14:textId="77777777" w:rsidR="0031115A" w:rsidRPr="00A341D0" w:rsidRDefault="0031115A" w:rsidP="00F00F77">
            <w:pPr>
              <w:pStyle w:val="TableParagraph"/>
              <w:rPr>
                <w:rStyle w:val="Hyperlink"/>
              </w:rPr>
            </w:pPr>
            <w:hyperlink r:id="rId10">
              <w:r w:rsidRPr="00A341D0">
                <w:rPr>
                  <w:rStyle w:val="Hyperlink"/>
                </w:rPr>
                <w:t>penaimee@gmail.com</w:t>
              </w:r>
            </w:hyperlink>
          </w:p>
        </w:tc>
        <w:tc>
          <w:tcPr>
            <w:tcW w:w="1008" w:type="dxa"/>
          </w:tcPr>
          <w:p w14:paraId="053CE226" w14:textId="58D7572B" w:rsidR="0031115A" w:rsidRPr="002634A7" w:rsidRDefault="00C443E5" w:rsidP="002634A7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2634A7">
              <w:rPr>
                <w:rFonts w:asciiTheme="minorHAnsi" w:hAnsiTheme="minorHAnsi" w:cstheme="minorHAnsi"/>
              </w:rPr>
              <w:t>Yes</w:t>
            </w:r>
          </w:p>
        </w:tc>
      </w:tr>
      <w:tr w:rsidR="0031115A" w:rsidRPr="00825AB3" w14:paraId="1F5CFB97" w14:textId="7A4899F9" w:rsidTr="00E36E30">
        <w:trPr>
          <w:trHeight w:hRule="exact" w:val="301"/>
        </w:trPr>
        <w:tc>
          <w:tcPr>
            <w:tcW w:w="2312" w:type="dxa"/>
          </w:tcPr>
          <w:p w14:paraId="45809F72" w14:textId="5245BCE7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Jim Mailhes</w:t>
            </w:r>
          </w:p>
        </w:tc>
        <w:tc>
          <w:tcPr>
            <w:tcW w:w="900" w:type="dxa"/>
          </w:tcPr>
          <w:p w14:paraId="1135343B" w14:textId="77777777" w:rsidR="0031115A" w:rsidRPr="00825AB3" w:rsidRDefault="0031115A" w:rsidP="00CE49BE">
            <w:pPr>
              <w:pStyle w:val="TableParagraph"/>
              <w:spacing w:after="24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7271A536" w14:textId="3C4678D2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Trustee Chair</w:t>
            </w:r>
          </w:p>
        </w:tc>
        <w:tc>
          <w:tcPr>
            <w:tcW w:w="2970" w:type="dxa"/>
          </w:tcPr>
          <w:p w14:paraId="0CDC0FCB" w14:textId="7F295C8D" w:rsidR="0031115A" w:rsidRPr="00A341D0" w:rsidRDefault="0031115A" w:rsidP="00E3147C">
            <w:pPr>
              <w:pStyle w:val="TableParagraph"/>
              <w:rPr>
                <w:rStyle w:val="Hyperlink"/>
              </w:rPr>
            </w:pPr>
            <w:r w:rsidRPr="00A341D0">
              <w:rPr>
                <w:rStyle w:val="Hyperlink"/>
              </w:rPr>
              <w:t>jmailhes@ccfinancialgroup.com</w:t>
            </w:r>
          </w:p>
        </w:tc>
        <w:tc>
          <w:tcPr>
            <w:tcW w:w="1008" w:type="dxa"/>
          </w:tcPr>
          <w:p w14:paraId="11B58F9C" w14:textId="77777777" w:rsidR="0031115A" w:rsidRPr="002634A7" w:rsidRDefault="00C443E5" w:rsidP="002634A7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2634A7">
              <w:rPr>
                <w:rFonts w:asciiTheme="minorHAnsi" w:hAnsiTheme="minorHAnsi" w:cstheme="minorHAnsi"/>
              </w:rPr>
              <w:t>Yes</w:t>
            </w:r>
          </w:p>
          <w:p w14:paraId="4E47E3B6" w14:textId="7D530220" w:rsidR="00C443E5" w:rsidRPr="002634A7" w:rsidRDefault="00C443E5" w:rsidP="002634A7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2634A7">
              <w:rPr>
                <w:rFonts w:asciiTheme="minorHAnsi" w:hAnsiTheme="minorHAnsi" w:cstheme="minorHAnsi"/>
              </w:rPr>
              <w:t>Y</w:t>
            </w:r>
          </w:p>
        </w:tc>
      </w:tr>
      <w:tr w:rsidR="0031115A" w:rsidRPr="00825AB3" w14:paraId="2BA93538" w14:textId="57D20485" w:rsidTr="00E36E30">
        <w:trPr>
          <w:trHeight w:hRule="exact" w:val="301"/>
        </w:trPr>
        <w:tc>
          <w:tcPr>
            <w:tcW w:w="2312" w:type="dxa"/>
          </w:tcPr>
          <w:p w14:paraId="4D2C9AB5" w14:textId="77777777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Bill Morris</w:t>
            </w:r>
          </w:p>
        </w:tc>
        <w:tc>
          <w:tcPr>
            <w:tcW w:w="900" w:type="dxa"/>
          </w:tcPr>
          <w:p w14:paraId="4B17A13B" w14:textId="77777777" w:rsidR="0031115A" w:rsidRPr="00825AB3" w:rsidRDefault="0031115A" w:rsidP="00CE49BE">
            <w:pPr>
              <w:pStyle w:val="TableParagraph"/>
              <w:spacing w:after="24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4337FD34" w14:textId="7A6335E6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Finance Chair</w:t>
            </w:r>
          </w:p>
        </w:tc>
        <w:tc>
          <w:tcPr>
            <w:tcW w:w="2970" w:type="dxa"/>
          </w:tcPr>
          <w:p w14:paraId="55F9797F" w14:textId="77777777" w:rsidR="0031115A" w:rsidRPr="00A341D0" w:rsidRDefault="0031115A" w:rsidP="00E3147C">
            <w:pPr>
              <w:pStyle w:val="TableParagraph"/>
              <w:rPr>
                <w:rStyle w:val="Hyperlink"/>
              </w:rPr>
            </w:pPr>
            <w:hyperlink r:id="rId11" w:history="1">
              <w:r w:rsidRPr="00A341D0">
                <w:rPr>
                  <w:rStyle w:val="Hyperlink"/>
                </w:rPr>
                <w:t>Billmorris1776@icloud.com</w:t>
              </w:r>
            </w:hyperlink>
          </w:p>
        </w:tc>
        <w:tc>
          <w:tcPr>
            <w:tcW w:w="1008" w:type="dxa"/>
          </w:tcPr>
          <w:p w14:paraId="2F043D48" w14:textId="75BDF1B3" w:rsidR="0031115A" w:rsidRPr="002634A7" w:rsidRDefault="00C443E5" w:rsidP="002634A7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2634A7">
              <w:rPr>
                <w:rFonts w:asciiTheme="minorHAnsi" w:hAnsiTheme="minorHAnsi" w:cstheme="minorHAnsi"/>
              </w:rPr>
              <w:t>Yes</w:t>
            </w:r>
          </w:p>
        </w:tc>
      </w:tr>
      <w:tr w:rsidR="0031115A" w:rsidRPr="00825AB3" w14:paraId="101D2183" w14:textId="36B25B6C" w:rsidTr="00E36E30">
        <w:trPr>
          <w:trHeight w:hRule="exact" w:val="301"/>
        </w:trPr>
        <w:tc>
          <w:tcPr>
            <w:tcW w:w="2312" w:type="dxa"/>
          </w:tcPr>
          <w:p w14:paraId="156B8182" w14:textId="66BB6EA1" w:rsidR="0031115A" w:rsidRPr="00825AB3" w:rsidRDefault="0031115A" w:rsidP="00A34118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Isis Gain</w:t>
            </w:r>
          </w:p>
        </w:tc>
        <w:tc>
          <w:tcPr>
            <w:tcW w:w="900" w:type="dxa"/>
          </w:tcPr>
          <w:p w14:paraId="054C596C" w14:textId="77777777" w:rsidR="0031115A" w:rsidRPr="00825AB3" w:rsidRDefault="0031115A" w:rsidP="00CE49BE">
            <w:pPr>
              <w:pStyle w:val="TableParagraph"/>
              <w:spacing w:after="24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58541BBC" w14:textId="188D719D" w:rsidR="0031115A" w:rsidRPr="00825AB3" w:rsidRDefault="0031115A" w:rsidP="00A34118">
            <w:pPr>
              <w:pStyle w:val="TableParagraph"/>
              <w:spacing w:after="24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2DB8EE63" w14:textId="420F0934" w:rsidR="0031115A" w:rsidRPr="00A341D0" w:rsidRDefault="0031115A" w:rsidP="00F00F77">
            <w:pPr>
              <w:pStyle w:val="TableParagraph"/>
              <w:rPr>
                <w:rStyle w:val="Hyperlink"/>
              </w:rPr>
            </w:pPr>
            <w:r w:rsidRPr="00A341D0">
              <w:rPr>
                <w:rStyle w:val="Hyperlink"/>
              </w:rPr>
              <w:t>Isis.gain@gmail.com</w:t>
            </w:r>
          </w:p>
        </w:tc>
        <w:tc>
          <w:tcPr>
            <w:tcW w:w="1008" w:type="dxa"/>
          </w:tcPr>
          <w:p w14:paraId="736A21E3" w14:textId="310037EC" w:rsidR="0031115A" w:rsidRPr="002634A7" w:rsidRDefault="00C443E5" w:rsidP="002634A7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2634A7">
              <w:rPr>
                <w:rFonts w:asciiTheme="minorHAnsi" w:hAnsiTheme="minorHAnsi" w:cstheme="minorHAnsi"/>
              </w:rPr>
              <w:t>Yes</w:t>
            </w:r>
          </w:p>
        </w:tc>
      </w:tr>
      <w:tr w:rsidR="0031115A" w:rsidRPr="00825AB3" w14:paraId="20021984" w14:textId="4DDF9F8C" w:rsidTr="00E36E30">
        <w:trPr>
          <w:trHeight w:hRule="exact" w:val="301"/>
        </w:trPr>
        <w:tc>
          <w:tcPr>
            <w:tcW w:w="2312" w:type="dxa"/>
          </w:tcPr>
          <w:p w14:paraId="489B519E" w14:textId="77777777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Forrest Deviney</w:t>
            </w:r>
          </w:p>
        </w:tc>
        <w:tc>
          <w:tcPr>
            <w:tcW w:w="900" w:type="dxa"/>
          </w:tcPr>
          <w:p w14:paraId="4E6976D6" w14:textId="77777777" w:rsidR="0031115A" w:rsidRPr="00825AB3" w:rsidRDefault="0031115A" w:rsidP="00CE49BE">
            <w:pPr>
              <w:pStyle w:val="TableParagraph"/>
              <w:spacing w:after="24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0996E8A1" w14:textId="31C0D99F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Lead Pastor</w:t>
            </w:r>
          </w:p>
        </w:tc>
        <w:tc>
          <w:tcPr>
            <w:tcW w:w="2970" w:type="dxa"/>
          </w:tcPr>
          <w:p w14:paraId="7D670DE0" w14:textId="77777777" w:rsidR="0031115A" w:rsidRPr="00A341D0" w:rsidRDefault="0031115A" w:rsidP="00E3147C">
            <w:pPr>
              <w:pStyle w:val="TableParagraph"/>
              <w:rPr>
                <w:rStyle w:val="Hyperlink"/>
              </w:rPr>
            </w:pPr>
            <w:hyperlink r:id="rId12" w:history="1">
              <w:r w:rsidRPr="00A341D0">
                <w:rPr>
                  <w:rStyle w:val="Hyperlink"/>
                </w:rPr>
                <w:t>forrest.deviney@asburycc.org</w:t>
              </w:r>
            </w:hyperlink>
          </w:p>
        </w:tc>
        <w:tc>
          <w:tcPr>
            <w:tcW w:w="1008" w:type="dxa"/>
          </w:tcPr>
          <w:p w14:paraId="16F8935B" w14:textId="3DE8FA32" w:rsidR="0031115A" w:rsidRPr="002634A7" w:rsidRDefault="00C443E5" w:rsidP="002634A7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2634A7">
              <w:rPr>
                <w:rFonts w:asciiTheme="minorHAnsi" w:hAnsiTheme="minorHAnsi" w:cstheme="minorHAnsi"/>
              </w:rPr>
              <w:t>Yes</w:t>
            </w:r>
          </w:p>
        </w:tc>
      </w:tr>
      <w:tr w:rsidR="0031115A" w:rsidRPr="00825AB3" w14:paraId="7771114E" w14:textId="2CCADE56" w:rsidTr="00E36E30">
        <w:trPr>
          <w:trHeight w:hRule="exact" w:val="301"/>
        </w:trPr>
        <w:tc>
          <w:tcPr>
            <w:tcW w:w="2312" w:type="dxa"/>
          </w:tcPr>
          <w:p w14:paraId="0B999920" w14:textId="7139DFCD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Valerie Caldwell</w:t>
            </w:r>
          </w:p>
        </w:tc>
        <w:tc>
          <w:tcPr>
            <w:tcW w:w="900" w:type="dxa"/>
          </w:tcPr>
          <w:p w14:paraId="179FCF7F" w14:textId="77777777" w:rsidR="0031115A" w:rsidRPr="00825AB3" w:rsidRDefault="0031115A" w:rsidP="00CE49BE">
            <w:pPr>
              <w:pStyle w:val="TableParagraph"/>
              <w:spacing w:after="24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1E940EA2" w14:textId="2365E8C7" w:rsidR="0031115A" w:rsidRPr="00825AB3" w:rsidRDefault="0031115A" w:rsidP="00E3147C">
            <w:pPr>
              <w:pStyle w:val="TableParagraph"/>
              <w:spacing w:after="240" w:line="240" w:lineRule="auto"/>
              <w:ind w:left="0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 xml:space="preserve"> SPRC Chair</w:t>
            </w:r>
          </w:p>
        </w:tc>
        <w:tc>
          <w:tcPr>
            <w:tcW w:w="2970" w:type="dxa"/>
          </w:tcPr>
          <w:p w14:paraId="3102248F" w14:textId="0239AA3A" w:rsidR="0031115A" w:rsidRPr="00A341D0" w:rsidRDefault="0031115A" w:rsidP="00E3147C">
            <w:pPr>
              <w:pStyle w:val="TableParagraph"/>
              <w:rPr>
                <w:rStyle w:val="Hyperlink"/>
              </w:rPr>
            </w:pPr>
            <w:hyperlink r:id="rId13" w:history="1">
              <w:r w:rsidRPr="00825AB3">
                <w:rPr>
                  <w:rStyle w:val="Hyperlink"/>
                </w:rPr>
                <w:t>Vcaldw8837@aol.com</w:t>
              </w:r>
            </w:hyperlink>
          </w:p>
        </w:tc>
        <w:tc>
          <w:tcPr>
            <w:tcW w:w="1008" w:type="dxa"/>
          </w:tcPr>
          <w:p w14:paraId="7DC0616E" w14:textId="344BE423" w:rsidR="0031115A" w:rsidRPr="002634A7" w:rsidRDefault="00C443E5" w:rsidP="002634A7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2634A7">
              <w:rPr>
                <w:rFonts w:asciiTheme="minorHAnsi" w:hAnsiTheme="minorHAnsi" w:cstheme="minorHAnsi"/>
              </w:rPr>
              <w:t>Yes</w:t>
            </w:r>
          </w:p>
        </w:tc>
      </w:tr>
      <w:tr w:rsidR="0031115A" w:rsidRPr="00825AB3" w14:paraId="514671F0" w14:textId="7617AE8C" w:rsidTr="00E36E30">
        <w:trPr>
          <w:trHeight w:hRule="exact" w:val="301"/>
        </w:trPr>
        <w:tc>
          <w:tcPr>
            <w:tcW w:w="2312" w:type="dxa"/>
          </w:tcPr>
          <w:p w14:paraId="47B1C3FD" w14:textId="2E542DF7" w:rsidR="0031115A" w:rsidRPr="00825AB3" w:rsidRDefault="0031115A" w:rsidP="00A34118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Claudia DeFries</w:t>
            </w:r>
          </w:p>
        </w:tc>
        <w:tc>
          <w:tcPr>
            <w:tcW w:w="900" w:type="dxa"/>
          </w:tcPr>
          <w:p w14:paraId="6128E904" w14:textId="341147A2" w:rsidR="0031115A" w:rsidRPr="00825AB3" w:rsidRDefault="0031115A" w:rsidP="00CE49BE">
            <w:pPr>
              <w:pStyle w:val="TableParagraph"/>
              <w:spacing w:after="24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2790" w:type="dxa"/>
          </w:tcPr>
          <w:p w14:paraId="09B8950F" w14:textId="46485D1D" w:rsidR="0031115A" w:rsidRPr="00825AB3" w:rsidRDefault="0031115A" w:rsidP="00A34118">
            <w:pPr>
              <w:pStyle w:val="TableParagraph"/>
              <w:spacing w:after="24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93B1341" w14:textId="4B3A60A5" w:rsidR="0031115A" w:rsidRPr="00A341D0" w:rsidRDefault="0031115A" w:rsidP="00F00F77">
            <w:pPr>
              <w:pStyle w:val="TableParagraph"/>
              <w:rPr>
                <w:rStyle w:val="Hyperlink"/>
              </w:rPr>
            </w:pPr>
            <w:r w:rsidRPr="00A341D0">
              <w:rPr>
                <w:rStyle w:val="Hyperlink"/>
              </w:rPr>
              <w:t>cjacksondf@gmail.com</w:t>
            </w:r>
          </w:p>
        </w:tc>
        <w:tc>
          <w:tcPr>
            <w:tcW w:w="1008" w:type="dxa"/>
          </w:tcPr>
          <w:p w14:paraId="059023E1" w14:textId="454DAEBB" w:rsidR="0031115A" w:rsidRPr="002634A7" w:rsidRDefault="00C443E5" w:rsidP="002634A7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2634A7">
              <w:rPr>
                <w:rFonts w:asciiTheme="minorHAnsi" w:hAnsiTheme="minorHAnsi" w:cstheme="minorHAnsi"/>
              </w:rPr>
              <w:t>Yes</w:t>
            </w:r>
          </w:p>
        </w:tc>
      </w:tr>
      <w:tr w:rsidR="0031115A" w:rsidRPr="00825AB3" w14:paraId="1EE1DE8B" w14:textId="7251F71D" w:rsidTr="00E36E30">
        <w:trPr>
          <w:trHeight w:hRule="exact" w:val="301"/>
        </w:trPr>
        <w:tc>
          <w:tcPr>
            <w:tcW w:w="2312" w:type="dxa"/>
          </w:tcPr>
          <w:p w14:paraId="168DF568" w14:textId="77777777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Javier Ornelas</w:t>
            </w:r>
          </w:p>
        </w:tc>
        <w:tc>
          <w:tcPr>
            <w:tcW w:w="900" w:type="dxa"/>
          </w:tcPr>
          <w:p w14:paraId="33FF0AAC" w14:textId="77777777" w:rsidR="0031115A" w:rsidRPr="00825AB3" w:rsidRDefault="0031115A" w:rsidP="00CE49BE">
            <w:pPr>
              <w:pStyle w:val="TableParagraph"/>
              <w:spacing w:after="24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5F0C5BDD" w14:textId="5C53A70A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Lay Leader / Men’s Ministry</w:t>
            </w:r>
          </w:p>
        </w:tc>
        <w:tc>
          <w:tcPr>
            <w:tcW w:w="2970" w:type="dxa"/>
          </w:tcPr>
          <w:p w14:paraId="782D1941" w14:textId="77777777" w:rsidR="0031115A" w:rsidRPr="00A341D0" w:rsidRDefault="0031115A" w:rsidP="00E3147C">
            <w:pPr>
              <w:pStyle w:val="TableParagraph"/>
              <w:rPr>
                <w:rStyle w:val="Hyperlink"/>
              </w:rPr>
            </w:pPr>
            <w:hyperlink r:id="rId14">
              <w:r w:rsidRPr="00A341D0">
                <w:rPr>
                  <w:rStyle w:val="Hyperlink"/>
                </w:rPr>
                <w:t>javieornelas@yahoo.com</w:t>
              </w:r>
            </w:hyperlink>
          </w:p>
        </w:tc>
        <w:tc>
          <w:tcPr>
            <w:tcW w:w="1008" w:type="dxa"/>
          </w:tcPr>
          <w:p w14:paraId="4D820C05" w14:textId="7814E028" w:rsidR="0031115A" w:rsidRPr="002634A7" w:rsidRDefault="00C443E5" w:rsidP="002634A7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2634A7">
              <w:rPr>
                <w:rFonts w:asciiTheme="minorHAnsi" w:hAnsiTheme="minorHAnsi" w:cstheme="minorHAnsi"/>
              </w:rPr>
              <w:t>Yes</w:t>
            </w:r>
          </w:p>
        </w:tc>
      </w:tr>
      <w:tr w:rsidR="0031115A" w:rsidRPr="00825AB3" w14:paraId="4646F1CA" w14:textId="46360168" w:rsidTr="00E36E30">
        <w:trPr>
          <w:trHeight w:hRule="exact" w:val="301"/>
        </w:trPr>
        <w:tc>
          <w:tcPr>
            <w:tcW w:w="2312" w:type="dxa"/>
          </w:tcPr>
          <w:p w14:paraId="5A23305E" w14:textId="62C0CFF6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Don Moerbe</w:t>
            </w:r>
          </w:p>
        </w:tc>
        <w:tc>
          <w:tcPr>
            <w:tcW w:w="900" w:type="dxa"/>
          </w:tcPr>
          <w:p w14:paraId="5061EF55" w14:textId="77777777" w:rsidR="0031115A" w:rsidRPr="00825AB3" w:rsidRDefault="0031115A" w:rsidP="00CE49BE">
            <w:pPr>
              <w:pStyle w:val="TableParagraph"/>
              <w:spacing w:after="24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130376FE" w14:textId="31DEEE1F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6F8B6E2" w14:textId="6EE9273D" w:rsidR="0031115A" w:rsidRPr="00A341D0" w:rsidRDefault="0031115A" w:rsidP="00E3147C">
            <w:pPr>
              <w:pStyle w:val="TableParagraph"/>
              <w:rPr>
                <w:rStyle w:val="Hyperlink"/>
              </w:rPr>
            </w:pPr>
            <w:r w:rsidRPr="00A341D0">
              <w:rPr>
                <w:rStyle w:val="Hyperlink"/>
              </w:rPr>
              <w:t>donmoerbe@stx.rr.com</w:t>
            </w:r>
          </w:p>
        </w:tc>
        <w:tc>
          <w:tcPr>
            <w:tcW w:w="1008" w:type="dxa"/>
          </w:tcPr>
          <w:p w14:paraId="20E0CFFF" w14:textId="2D898572" w:rsidR="0031115A" w:rsidRPr="002634A7" w:rsidRDefault="00C443E5" w:rsidP="002634A7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2634A7">
              <w:rPr>
                <w:rFonts w:asciiTheme="minorHAnsi" w:hAnsiTheme="minorHAnsi" w:cstheme="minorHAnsi"/>
              </w:rPr>
              <w:t>Yes</w:t>
            </w:r>
          </w:p>
        </w:tc>
      </w:tr>
      <w:tr w:rsidR="0031115A" w:rsidRPr="00825AB3" w14:paraId="75842E78" w14:textId="70794D86" w:rsidTr="00E36E30">
        <w:trPr>
          <w:trHeight w:hRule="exact" w:val="301"/>
        </w:trPr>
        <w:tc>
          <w:tcPr>
            <w:tcW w:w="2312" w:type="dxa"/>
          </w:tcPr>
          <w:p w14:paraId="2AB6BD88" w14:textId="5519AABD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David Sisler</w:t>
            </w:r>
          </w:p>
        </w:tc>
        <w:tc>
          <w:tcPr>
            <w:tcW w:w="900" w:type="dxa"/>
          </w:tcPr>
          <w:p w14:paraId="4BCA1796" w14:textId="77777777" w:rsidR="0031115A" w:rsidRPr="00825AB3" w:rsidRDefault="0031115A" w:rsidP="00CE49BE">
            <w:pPr>
              <w:pStyle w:val="TableParagraph"/>
              <w:spacing w:after="24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3F91DA81" w14:textId="2E0D357F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5978675F" w14:textId="2C16FFFF" w:rsidR="0031115A" w:rsidRPr="00825AB3" w:rsidRDefault="0031115A" w:rsidP="00E3147C">
            <w:pPr>
              <w:pStyle w:val="TableParagraph"/>
              <w:rPr>
                <w:rFonts w:asciiTheme="minorHAnsi" w:hAnsiTheme="minorHAnsi" w:cstheme="minorHAnsi"/>
              </w:rPr>
            </w:pPr>
            <w:hyperlink r:id="rId15" w:history="1">
              <w:r w:rsidRPr="006E691F">
                <w:rPr>
                  <w:rStyle w:val="Hyperlink"/>
                  <w:rFonts w:asciiTheme="minorHAnsi" w:hAnsiTheme="minorHAnsi" w:cstheme="minorHAnsi"/>
                </w:rPr>
                <w:t>Dsisler58@gmail.com</w:t>
              </w:r>
            </w:hyperlink>
          </w:p>
        </w:tc>
        <w:tc>
          <w:tcPr>
            <w:tcW w:w="1008" w:type="dxa"/>
          </w:tcPr>
          <w:p w14:paraId="789FF1C8" w14:textId="6FDD7F97" w:rsidR="0031115A" w:rsidRPr="002634A7" w:rsidRDefault="00C443E5" w:rsidP="002634A7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2634A7">
              <w:rPr>
                <w:rFonts w:asciiTheme="minorHAnsi" w:hAnsiTheme="minorHAnsi" w:cstheme="minorHAnsi"/>
              </w:rPr>
              <w:t>Yes</w:t>
            </w:r>
          </w:p>
        </w:tc>
      </w:tr>
      <w:tr w:rsidR="0031115A" w:rsidRPr="00825AB3" w14:paraId="1BEF2F29" w14:textId="70A574D8" w:rsidTr="00E36E30">
        <w:trPr>
          <w:trHeight w:hRule="exact" w:val="301"/>
        </w:trPr>
        <w:tc>
          <w:tcPr>
            <w:tcW w:w="2312" w:type="dxa"/>
          </w:tcPr>
          <w:p w14:paraId="6AF7A14F" w14:textId="77777777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Leticia Ornelas</w:t>
            </w:r>
          </w:p>
        </w:tc>
        <w:tc>
          <w:tcPr>
            <w:tcW w:w="900" w:type="dxa"/>
          </w:tcPr>
          <w:p w14:paraId="312D92B7" w14:textId="77777777" w:rsidR="0031115A" w:rsidRPr="00825AB3" w:rsidRDefault="0031115A" w:rsidP="00CE49BE">
            <w:pPr>
              <w:pStyle w:val="TableParagraph"/>
              <w:spacing w:after="24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38F44D4F" w14:textId="53319BA9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Women’s Connection Rep</w:t>
            </w:r>
          </w:p>
        </w:tc>
        <w:tc>
          <w:tcPr>
            <w:tcW w:w="2970" w:type="dxa"/>
          </w:tcPr>
          <w:p w14:paraId="0F46A20C" w14:textId="77777777" w:rsidR="0031115A" w:rsidRPr="00825AB3" w:rsidRDefault="0031115A" w:rsidP="00E3147C">
            <w:pPr>
              <w:pStyle w:val="TableParagraph"/>
              <w:rPr>
                <w:rFonts w:asciiTheme="minorHAnsi" w:hAnsiTheme="minorHAnsi" w:cstheme="minorHAnsi"/>
              </w:rPr>
            </w:pPr>
            <w:hyperlink r:id="rId16" w:history="1">
              <w:r w:rsidRPr="00825AB3">
                <w:rPr>
                  <w:rStyle w:val="Hyperlink"/>
                  <w:rFonts w:asciiTheme="minorHAnsi" w:hAnsiTheme="minorHAnsi" w:cstheme="minorHAnsi"/>
                </w:rPr>
                <w:t>2014ornelas@gmail.com</w:t>
              </w:r>
            </w:hyperlink>
          </w:p>
        </w:tc>
        <w:tc>
          <w:tcPr>
            <w:tcW w:w="1008" w:type="dxa"/>
          </w:tcPr>
          <w:p w14:paraId="168080E0" w14:textId="7EB22B50" w:rsidR="0031115A" w:rsidRPr="002634A7" w:rsidRDefault="00C443E5" w:rsidP="002634A7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2634A7">
              <w:rPr>
                <w:rFonts w:asciiTheme="minorHAnsi" w:hAnsiTheme="minorHAnsi" w:cstheme="minorHAnsi"/>
              </w:rPr>
              <w:t>Yes</w:t>
            </w:r>
          </w:p>
        </w:tc>
      </w:tr>
      <w:tr w:rsidR="0031115A" w:rsidRPr="00825AB3" w14:paraId="75EE1F6A" w14:textId="0FA90DFD" w:rsidTr="00E36E30">
        <w:trPr>
          <w:trHeight w:hRule="exact" w:val="301"/>
        </w:trPr>
        <w:tc>
          <w:tcPr>
            <w:tcW w:w="2312" w:type="dxa"/>
          </w:tcPr>
          <w:p w14:paraId="41F10705" w14:textId="6A4171E5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Susie Lyne</w:t>
            </w:r>
          </w:p>
        </w:tc>
        <w:tc>
          <w:tcPr>
            <w:tcW w:w="900" w:type="dxa"/>
          </w:tcPr>
          <w:p w14:paraId="1D6F4262" w14:textId="77777777" w:rsidR="0031115A" w:rsidRPr="00825AB3" w:rsidRDefault="0031115A" w:rsidP="00CE49BE">
            <w:pPr>
              <w:pStyle w:val="TableParagraph"/>
              <w:spacing w:after="24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56A71D76" w14:textId="6801859A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64221F1E" w14:textId="33C98277" w:rsidR="0031115A" w:rsidRPr="00825AB3" w:rsidRDefault="0031115A" w:rsidP="00E3147C">
            <w:pPr>
              <w:pStyle w:val="TableParagraph"/>
              <w:rPr>
                <w:rFonts w:asciiTheme="minorHAnsi" w:hAnsiTheme="minorHAnsi" w:cstheme="minorHAnsi"/>
              </w:rPr>
            </w:pPr>
            <w:hyperlink r:id="rId17" w:history="1">
              <w:r w:rsidRPr="006E691F">
                <w:rPr>
                  <w:rStyle w:val="Hyperlink"/>
                  <w:rFonts w:asciiTheme="minorHAnsi" w:hAnsiTheme="minorHAnsi" w:cstheme="minorHAnsi"/>
                </w:rPr>
                <w:t>lynesusie@gmail.com</w:t>
              </w:r>
            </w:hyperlink>
          </w:p>
        </w:tc>
        <w:tc>
          <w:tcPr>
            <w:tcW w:w="1008" w:type="dxa"/>
          </w:tcPr>
          <w:p w14:paraId="638A5077" w14:textId="3A7E00B9" w:rsidR="0031115A" w:rsidRPr="002634A7" w:rsidRDefault="00C443E5" w:rsidP="002634A7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2634A7">
              <w:rPr>
                <w:rFonts w:asciiTheme="minorHAnsi" w:hAnsiTheme="minorHAnsi" w:cstheme="minorHAnsi"/>
              </w:rPr>
              <w:t>Yes</w:t>
            </w:r>
          </w:p>
        </w:tc>
      </w:tr>
      <w:tr w:rsidR="0031115A" w:rsidRPr="00825AB3" w14:paraId="6AF4B5B1" w14:textId="2E6A8384" w:rsidTr="00E36E30">
        <w:trPr>
          <w:trHeight w:hRule="exact" w:val="301"/>
        </w:trPr>
        <w:tc>
          <w:tcPr>
            <w:tcW w:w="2312" w:type="dxa"/>
          </w:tcPr>
          <w:p w14:paraId="4B38106E" w14:textId="2958D176" w:rsidR="0031115A" w:rsidRPr="00825AB3" w:rsidRDefault="0031115A" w:rsidP="00A34118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Cheryl Villanueva</w:t>
            </w:r>
          </w:p>
        </w:tc>
        <w:tc>
          <w:tcPr>
            <w:tcW w:w="900" w:type="dxa"/>
          </w:tcPr>
          <w:p w14:paraId="3E31D182" w14:textId="77777777" w:rsidR="0031115A" w:rsidRPr="00825AB3" w:rsidRDefault="0031115A" w:rsidP="00CE49BE">
            <w:pPr>
              <w:pStyle w:val="TableParagraph"/>
              <w:spacing w:after="24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40DB2D98" w14:textId="1C608743" w:rsidR="0031115A" w:rsidRPr="00825AB3" w:rsidRDefault="0031115A" w:rsidP="00A34118">
            <w:pPr>
              <w:pStyle w:val="TableParagraph"/>
              <w:spacing w:after="24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3370EDB2" w14:textId="21205C1A" w:rsidR="0031115A" w:rsidRPr="00825AB3" w:rsidRDefault="0031115A" w:rsidP="00F00F77">
            <w:pPr>
              <w:pStyle w:val="TableParagraph"/>
              <w:rPr>
                <w:rFonts w:asciiTheme="minorHAnsi" w:hAnsiTheme="minorHAnsi" w:cstheme="minorHAnsi"/>
              </w:rPr>
            </w:pPr>
            <w:hyperlink r:id="rId18" w:history="1">
              <w:r w:rsidRPr="006E691F">
                <w:rPr>
                  <w:rStyle w:val="Hyperlink"/>
                  <w:rFonts w:asciiTheme="minorHAnsi" w:hAnsiTheme="minorHAnsi" w:cstheme="minorHAnsi"/>
                </w:rPr>
                <w:t>chervil@stx.rr.com</w:t>
              </w:r>
            </w:hyperlink>
          </w:p>
        </w:tc>
        <w:tc>
          <w:tcPr>
            <w:tcW w:w="1008" w:type="dxa"/>
          </w:tcPr>
          <w:p w14:paraId="47443472" w14:textId="21C2F93C" w:rsidR="0031115A" w:rsidRPr="002634A7" w:rsidRDefault="00C443E5" w:rsidP="002634A7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2634A7">
              <w:rPr>
                <w:rFonts w:asciiTheme="minorHAnsi" w:hAnsiTheme="minorHAnsi" w:cstheme="minorHAnsi"/>
              </w:rPr>
              <w:t>Yes</w:t>
            </w:r>
          </w:p>
        </w:tc>
      </w:tr>
      <w:tr w:rsidR="0031115A" w:rsidRPr="00825AB3" w14:paraId="0016ED46" w14:textId="1AE7C3CF" w:rsidTr="00E36E30">
        <w:trPr>
          <w:trHeight w:hRule="exact" w:val="301"/>
        </w:trPr>
        <w:tc>
          <w:tcPr>
            <w:tcW w:w="2312" w:type="dxa"/>
          </w:tcPr>
          <w:p w14:paraId="48EB2470" w14:textId="365F9AFE" w:rsidR="0031115A" w:rsidRPr="00825AB3" w:rsidRDefault="0031115A" w:rsidP="00AE21B8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Michelle DeLeon</w:t>
            </w:r>
          </w:p>
        </w:tc>
        <w:tc>
          <w:tcPr>
            <w:tcW w:w="900" w:type="dxa"/>
          </w:tcPr>
          <w:p w14:paraId="0A46EF22" w14:textId="77777777" w:rsidR="0031115A" w:rsidRPr="00825AB3" w:rsidRDefault="0031115A" w:rsidP="00CE49BE">
            <w:pPr>
              <w:pStyle w:val="TableParagraph"/>
              <w:spacing w:after="24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7FE1AE22" w14:textId="40E0C734" w:rsidR="0031115A" w:rsidRPr="00825AB3" w:rsidRDefault="0031115A" w:rsidP="00AE21B8">
            <w:pPr>
              <w:pStyle w:val="TableParagraph"/>
              <w:spacing w:after="24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</w:tcPr>
          <w:p w14:paraId="0FE23934" w14:textId="09191F99" w:rsidR="0031115A" w:rsidRPr="00825AB3" w:rsidRDefault="0031115A" w:rsidP="00F00F77">
            <w:pPr>
              <w:pStyle w:val="TableParagraph"/>
              <w:rPr>
                <w:rFonts w:asciiTheme="minorHAnsi" w:hAnsiTheme="minorHAnsi" w:cstheme="minorHAnsi"/>
              </w:rPr>
            </w:pPr>
            <w:hyperlink r:id="rId19" w:history="1">
              <w:r w:rsidRPr="006E691F">
                <w:rPr>
                  <w:rStyle w:val="Hyperlink"/>
                  <w:rFonts w:asciiTheme="minorHAnsi" w:hAnsiTheme="minorHAnsi" w:cstheme="minorHAnsi"/>
                </w:rPr>
                <w:t>mcdhdrad@yahoo.com</w:t>
              </w:r>
            </w:hyperlink>
          </w:p>
        </w:tc>
        <w:tc>
          <w:tcPr>
            <w:tcW w:w="1008" w:type="dxa"/>
          </w:tcPr>
          <w:p w14:paraId="484F8E07" w14:textId="33DFAC49" w:rsidR="0031115A" w:rsidRPr="002634A7" w:rsidRDefault="002634A7" w:rsidP="002634A7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2634A7">
              <w:rPr>
                <w:rFonts w:asciiTheme="minorHAnsi" w:hAnsiTheme="minorHAnsi" w:cstheme="minorHAnsi"/>
              </w:rPr>
              <w:t>No</w:t>
            </w:r>
          </w:p>
        </w:tc>
      </w:tr>
      <w:tr w:rsidR="0031115A" w:rsidRPr="00825AB3" w14:paraId="7756479F" w14:textId="657349F3" w:rsidTr="00E36E30">
        <w:trPr>
          <w:trHeight w:hRule="exact" w:val="301"/>
        </w:trPr>
        <w:tc>
          <w:tcPr>
            <w:tcW w:w="2312" w:type="dxa"/>
          </w:tcPr>
          <w:p w14:paraId="0A993E85" w14:textId="7B0B88B4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Travis Cochrane</w:t>
            </w:r>
          </w:p>
        </w:tc>
        <w:tc>
          <w:tcPr>
            <w:tcW w:w="900" w:type="dxa"/>
          </w:tcPr>
          <w:p w14:paraId="368B886A" w14:textId="3FB64D5E" w:rsidR="0031115A" w:rsidRPr="00825AB3" w:rsidRDefault="0031115A" w:rsidP="00CE49BE">
            <w:pPr>
              <w:pStyle w:val="TableParagraph"/>
              <w:spacing w:after="24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2023</w:t>
            </w:r>
          </w:p>
        </w:tc>
        <w:tc>
          <w:tcPr>
            <w:tcW w:w="2790" w:type="dxa"/>
          </w:tcPr>
          <w:p w14:paraId="34002E9D" w14:textId="7A4A6832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Board</w:t>
            </w:r>
            <w:r w:rsidRPr="00825AB3">
              <w:rPr>
                <w:rFonts w:asciiTheme="minorHAnsi" w:hAnsiTheme="minorHAnsi" w:cstheme="minorHAnsi"/>
              </w:rPr>
              <w:t xml:space="preserve"> Chair</w:t>
            </w:r>
          </w:p>
        </w:tc>
        <w:tc>
          <w:tcPr>
            <w:tcW w:w="2970" w:type="dxa"/>
          </w:tcPr>
          <w:p w14:paraId="041127FE" w14:textId="77777777" w:rsidR="0031115A" w:rsidRPr="00A341D0" w:rsidRDefault="0031115A" w:rsidP="00E3147C">
            <w:pPr>
              <w:pStyle w:val="TableParagraph"/>
              <w:rPr>
                <w:rStyle w:val="Hyperlink"/>
              </w:rPr>
            </w:pPr>
            <w:hyperlink r:id="rId20">
              <w:r w:rsidRPr="00A341D0">
                <w:rPr>
                  <w:rStyle w:val="Hyperlink"/>
                </w:rPr>
                <w:t>travis@katandtravis.com</w:t>
              </w:r>
            </w:hyperlink>
          </w:p>
          <w:p w14:paraId="7AF72019" w14:textId="77777777" w:rsidR="0031115A" w:rsidRPr="00A341D0" w:rsidRDefault="0031115A" w:rsidP="00E3147C">
            <w:pPr>
              <w:pStyle w:val="TableParagraph"/>
              <w:rPr>
                <w:rStyle w:val="Hyperlink"/>
              </w:rPr>
            </w:pPr>
          </w:p>
          <w:p w14:paraId="06090A4F" w14:textId="58B71E45" w:rsidR="0031115A" w:rsidRPr="00A341D0" w:rsidRDefault="0031115A" w:rsidP="00E3147C">
            <w:pPr>
              <w:pStyle w:val="TableParagraph"/>
              <w:rPr>
                <w:rStyle w:val="Hyperlink"/>
              </w:rPr>
            </w:pPr>
          </w:p>
        </w:tc>
        <w:tc>
          <w:tcPr>
            <w:tcW w:w="1008" w:type="dxa"/>
          </w:tcPr>
          <w:p w14:paraId="12E8E225" w14:textId="10356DD7" w:rsidR="0031115A" w:rsidRPr="002634A7" w:rsidRDefault="002634A7" w:rsidP="002634A7">
            <w:pPr>
              <w:pStyle w:val="TableParagraph"/>
              <w:spacing w:after="240" w:line="240" w:lineRule="auto"/>
            </w:pPr>
            <w:r w:rsidRPr="002634A7">
              <w:rPr>
                <w:rFonts w:asciiTheme="minorHAnsi" w:hAnsiTheme="minorHAnsi"/>
              </w:rPr>
              <w:t>Yes</w:t>
            </w:r>
          </w:p>
        </w:tc>
      </w:tr>
      <w:tr w:rsidR="0031115A" w:rsidRPr="00825AB3" w14:paraId="0BBFBE19" w14:textId="0B233CEA" w:rsidTr="00E36E30">
        <w:trPr>
          <w:trHeight w:hRule="exact" w:val="301"/>
        </w:trPr>
        <w:tc>
          <w:tcPr>
            <w:tcW w:w="2312" w:type="dxa"/>
          </w:tcPr>
          <w:p w14:paraId="4406857D" w14:textId="77777777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Trudy Paul</w:t>
            </w:r>
          </w:p>
        </w:tc>
        <w:tc>
          <w:tcPr>
            <w:tcW w:w="900" w:type="dxa"/>
          </w:tcPr>
          <w:p w14:paraId="790922A5" w14:textId="77777777" w:rsidR="0031115A" w:rsidRPr="00825AB3" w:rsidRDefault="0031115A" w:rsidP="00CE49BE">
            <w:pPr>
              <w:pStyle w:val="TableParagraph"/>
              <w:spacing w:after="24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14:paraId="493BE773" w14:textId="0DBF255D" w:rsidR="0031115A" w:rsidRPr="00825AB3" w:rsidRDefault="0031115A" w:rsidP="00E3147C">
            <w:pPr>
              <w:pStyle w:val="TableParagraph"/>
              <w:spacing w:after="240" w:line="240" w:lineRule="auto"/>
              <w:rPr>
                <w:rFonts w:asciiTheme="minorHAnsi" w:hAnsiTheme="minorHAnsi" w:cstheme="minorHAnsi"/>
              </w:rPr>
            </w:pPr>
            <w:r w:rsidRPr="00825AB3">
              <w:rPr>
                <w:rFonts w:asciiTheme="minorHAnsi" w:hAnsiTheme="minorHAnsi" w:cstheme="minorHAnsi"/>
              </w:rPr>
              <w:t>Associate Pastor</w:t>
            </w:r>
          </w:p>
        </w:tc>
        <w:tc>
          <w:tcPr>
            <w:tcW w:w="2970" w:type="dxa"/>
          </w:tcPr>
          <w:p w14:paraId="4ABF2A3C" w14:textId="77777777" w:rsidR="0031115A" w:rsidRPr="00A341D0" w:rsidRDefault="0031115A" w:rsidP="00E3147C">
            <w:pPr>
              <w:pStyle w:val="TableParagraph"/>
              <w:rPr>
                <w:rStyle w:val="Hyperlink"/>
                <w:rFonts w:asciiTheme="minorHAnsi" w:hAnsiTheme="minorHAnsi" w:cstheme="minorHAnsi"/>
              </w:rPr>
            </w:pPr>
            <w:hyperlink r:id="rId21" w:history="1">
              <w:r w:rsidRPr="00A341D0">
                <w:rPr>
                  <w:rStyle w:val="Hyperlink"/>
                  <w:rFonts w:asciiTheme="minorHAnsi" w:hAnsiTheme="minorHAnsi" w:cstheme="minorHAnsi"/>
                </w:rPr>
                <w:t>Trudy.paul@asburycc.org</w:t>
              </w:r>
            </w:hyperlink>
          </w:p>
          <w:p w14:paraId="1A2AF4DB" w14:textId="75975C5C" w:rsidR="0031115A" w:rsidRPr="00A341D0" w:rsidRDefault="0031115A" w:rsidP="00E3147C">
            <w:pPr>
              <w:pStyle w:val="TableParagraph"/>
              <w:rPr>
                <w:rStyle w:val="Hyperlink"/>
              </w:rPr>
            </w:pPr>
          </w:p>
        </w:tc>
        <w:tc>
          <w:tcPr>
            <w:tcW w:w="1008" w:type="dxa"/>
          </w:tcPr>
          <w:p w14:paraId="61E48F6F" w14:textId="34FFABA4" w:rsidR="0031115A" w:rsidRPr="002634A7" w:rsidRDefault="002634A7" w:rsidP="002634A7">
            <w:pPr>
              <w:pStyle w:val="TableParagraph"/>
              <w:spacing w:after="240" w:line="240" w:lineRule="auto"/>
            </w:pPr>
            <w:r w:rsidRPr="002634A7">
              <w:rPr>
                <w:rFonts w:asciiTheme="minorHAnsi" w:hAnsiTheme="minorHAnsi"/>
              </w:rPr>
              <w:t>Yes</w:t>
            </w:r>
          </w:p>
        </w:tc>
      </w:tr>
      <w:bookmarkEnd w:id="0"/>
    </w:tbl>
    <w:p w14:paraId="2BC83AA0" w14:textId="6B5DC795" w:rsidR="00231D0B" w:rsidRPr="002B3F64" w:rsidRDefault="00231D0B" w:rsidP="00642274">
      <w:pPr>
        <w:pStyle w:val="Heading1"/>
        <w:jc w:val="center"/>
        <w:rPr>
          <w:sz w:val="24"/>
          <w:szCs w:val="24"/>
        </w:rPr>
      </w:pPr>
    </w:p>
    <w:sectPr w:rsidR="00231D0B" w:rsidRPr="002B3F64" w:rsidSect="0050619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232A"/>
    <w:multiLevelType w:val="hybridMultilevel"/>
    <w:tmpl w:val="9C2604B4"/>
    <w:lvl w:ilvl="0" w:tplc="8AC06F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5006"/>
    <w:multiLevelType w:val="hybridMultilevel"/>
    <w:tmpl w:val="C8DAE398"/>
    <w:lvl w:ilvl="0" w:tplc="8AC06F4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25C63"/>
    <w:multiLevelType w:val="hybridMultilevel"/>
    <w:tmpl w:val="0DC47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4515"/>
    <w:multiLevelType w:val="hybridMultilevel"/>
    <w:tmpl w:val="F160B5CC"/>
    <w:lvl w:ilvl="0" w:tplc="550ACC2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1264A"/>
    <w:multiLevelType w:val="hybridMultilevel"/>
    <w:tmpl w:val="49885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E71F4"/>
    <w:multiLevelType w:val="hybridMultilevel"/>
    <w:tmpl w:val="DC7E7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5917"/>
    <w:multiLevelType w:val="hybridMultilevel"/>
    <w:tmpl w:val="1AFE0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13B00"/>
    <w:multiLevelType w:val="hybridMultilevel"/>
    <w:tmpl w:val="3D0EA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02075"/>
    <w:multiLevelType w:val="hybridMultilevel"/>
    <w:tmpl w:val="B660017A"/>
    <w:lvl w:ilvl="0" w:tplc="99889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28BF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7E1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D48D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C8F0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FED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F60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DE83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782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503AD"/>
    <w:multiLevelType w:val="hybridMultilevel"/>
    <w:tmpl w:val="72B2A79C"/>
    <w:lvl w:ilvl="0" w:tplc="A9B65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68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6CA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82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A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DAC3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2B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C8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A01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72AC2"/>
    <w:multiLevelType w:val="hybridMultilevel"/>
    <w:tmpl w:val="2C64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D7E37"/>
    <w:multiLevelType w:val="hybridMultilevel"/>
    <w:tmpl w:val="95F21094"/>
    <w:lvl w:ilvl="0" w:tplc="805CE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42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60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6C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68B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4B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AB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E0C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46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E41CC"/>
    <w:multiLevelType w:val="hybridMultilevel"/>
    <w:tmpl w:val="9CD6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4011B"/>
    <w:multiLevelType w:val="hybridMultilevel"/>
    <w:tmpl w:val="1BDAF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14F1D"/>
    <w:multiLevelType w:val="hybridMultilevel"/>
    <w:tmpl w:val="84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035B1"/>
    <w:multiLevelType w:val="hybridMultilevel"/>
    <w:tmpl w:val="1D16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56A00"/>
    <w:multiLevelType w:val="hybridMultilevel"/>
    <w:tmpl w:val="5EBE2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12025"/>
    <w:multiLevelType w:val="hybridMultilevel"/>
    <w:tmpl w:val="A5A640EC"/>
    <w:lvl w:ilvl="0" w:tplc="6BBEB508">
      <w:start w:val="8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84DF7"/>
    <w:multiLevelType w:val="hybridMultilevel"/>
    <w:tmpl w:val="04A0D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37E30"/>
    <w:multiLevelType w:val="hybridMultilevel"/>
    <w:tmpl w:val="AB32426A"/>
    <w:lvl w:ilvl="0" w:tplc="56BA9480">
      <w:start w:val="1"/>
      <w:numFmt w:val="decimal"/>
      <w:lvlText w:val="%1."/>
      <w:lvlJc w:val="left"/>
      <w:pPr>
        <w:ind w:left="720" w:hanging="360"/>
      </w:pPr>
    </w:lvl>
    <w:lvl w:ilvl="1" w:tplc="8E585D1C">
      <w:start w:val="1"/>
      <w:numFmt w:val="lowerLetter"/>
      <w:lvlText w:val="%2."/>
      <w:lvlJc w:val="left"/>
      <w:pPr>
        <w:ind w:left="1440" w:hanging="360"/>
      </w:pPr>
    </w:lvl>
    <w:lvl w:ilvl="2" w:tplc="64824842">
      <w:start w:val="1"/>
      <w:numFmt w:val="lowerRoman"/>
      <w:lvlText w:val="%3."/>
      <w:lvlJc w:val="right"/>
      <w:pPr>
        <w:ind w:left="2160" w:hanging="180"/>
      </w:pPr>
    </w:lvl>
    <w:lvl w:ilvl="3" w:tplc="7452D446">
      <w:start w:val="1"/>
      <w:numFmt w:val="decimal"/>
      <w:lvlText w:val="%4."/>
      <w:lvlJc w:val="left"/>
      <w:pPr>
        <w:ind w:left="2880" w:hanging="360"/>
      </w:pPr>
    </w:lvl>
    <w:lvl w:ilvl="4" w:tplc="060E90EE">
      <w:start w:val="1"/>
      <w:numFmt w:val="lowerLetter"/>
      <w:lvlText w:val="%5."/>
      <w:lvlJc w:val="left"/>
      <w:pPr>
        <w:ind w:left="3600" w:hanging="360"/>
      </w:pPr>
    </w:lvl>
    <w:lvl w:ilvl="5" w:tplc="956CD356">
      <w:start w:val="1"/>
      <w:numFmt w:val="lowerRoman"/>
      <w:lvlText w:val="%6."/>
      <w:lvlJc w:val="right"/>
      <w:pPr>
        <w:ind w:left="4320" w:hanging="180"/>
      </w:pPr>
    </w:lvl>
    <w:lvl w:ilvl="6" w:tplc="1FEE578E">
      <w:start w:val="1"/>
      <w:numFmt w:val="decimal"/>
      <w:lvlText w:val="%7."/>
      <w:lvlJc w:val="left"/>
      <w:pPr>
        <w:ind w:left="5040" w:hanging="360"/>
      </w:pPr>
    </w:lvl>
    <w:lvl w:ilvl="7" w:tplc="49D49D8A">
      <w:start w:val="1"/>
      <w:numFmt w:val="lowerLetter"/>
      <w:lvlText w:val="%8."/>
      <w:lvlJc w:val="left"/>
      <w:pPr>
        <w:ind w:left="5760" w:hanging="360"/>
      </w:pPr>
    </w:lvl>
    <w:lvl w:ilvl="8" w:tplc="356027F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23472"/>
    <w:multiLevelType w:val="hybridMultilevel"/>
    <w:tmpl w:val="5EBE21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875F4"/>
    <w:multiLevelType w:val="multilevel"/>
    <w:tmpl w:val="D0BA2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05603F"/>
    <w:multiLevelType w:val="hybridMultilevel"/>
    <w:tmpl w:val="319EC5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F1C02"/>
    <w:multiLevelType w:val="hybridMultilevel"/>
    <w:tmpl w:val="C2D85B0E"/>
    <w:lvl w:ilvl="0" w:tplc="550ACC2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40396"/>
    <w:multiLevelType w:val="hybridMultilevel"/>
    <w:tmpl w:val="EB142760"/>
    <w:lvl w:ilvl="0" w:tplc="550ACC22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59854">
    <w:abstractNumId w:val="9"/>
  </w:num>
  <w:num w:numId="2" w16cid:durableId="2087654065">
    <w:abstractNumId w:val="11"/>
  </w:num>
  <w:num w:numId="3" w16cid:durableId="1026129230">
    <w:abstractNumId w:val="19"/>
  </w:num>
  <w:num w:numId="4" w16cid:durableId="1698582284">
    <w:abstractNumId w:val="20"/>
  </w:num>
  <w:num w:numId="5" w16cid:durableId="2006933472">
    <w:abstractNumId w:val="17"/>
  </w:num>
  <w:num w:numId="6" w16cid:durableId="172182452">
    <w:abstractNumId w:val="4"/>
  </w:num>
  <w:num w:numId="7" w16cid:durableId="2040888838">
    <w:abstractNumId w:val="7"/>
  </w:num>
  <w:num w:numId="8" w16cid:durableId="739787113">
    <w:abstractNumId w:val="22"/>
  </w:num>
  <w:num w:numId="9" w16cid:durableId="94979820">
    <w:abstractNumId w:val="1"/>
  </w:num>
  <w:num w:numId="10" w16cid:durableId="1060026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6583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0331558">
    <w:abstractNumId w:val="8"/>
  </w:num>
  <w:num w:numId="13" w16cid:durableId="1126654631">
    <w:abstractNumId w:val="1"/>
  </w:num>
  <w:num w:numId="14" w16cid:durableId="5319622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1639462">
    <w:abstractNumId w:val="1"/>
  </w:num>
  <w:num w:numId="16" w16cid:durableId="1674097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69155265">
    <w:abstractNumId w:val="1"/>
  </w:num>
  <w:num w:numId="18" w16cid:durableId="428504196">
    <w:abstractNumId w:val="6"/>
  </w:num>
  <w:num w:numId="19" w16cid:durableId="4431601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75697159">
    <w:abstractNumId w:val="1"/>
  </w:num>
  <w:num w:numId="21" w16cid:durableId="58157135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658122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82659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0780818">
    <w:abstractNumId w:val="2"/>
  </w:num>
  <w:num w:numId="25" w16cid:durableId="663124109">
    <w:abstractNumId w:val="21"/>
  </w:num>
  <w:num w:numId="26" w16cid:durableId="268777262">
    <w:abstractNumId w:val="24"/>
  </w:num>
  <w:num w:numId="27" w16cid:durableId="1940985806">
    <w:abstractNumId w:val="0"/>
  </w:num>
  <w:num w:numId="28" w16cid:durableId="538395195">
    <w:abstractNumId w:val="3"/>
  </w:num>
  <w:num w:numId="29" w16cid:durableId="662127412">
    <w:abstractNumId w:val="23"/>
  </w:num>
  <w:num w:numId="30" w16cid:durableId="1376082924">
    <w:abstractNumId w:val="10"/>
  </w:num>
  <w:num w:numId="31" w16cid:durableId="2119905892">
    <w:abstractNumId w:val="12"/>
  </w:num>
  <w:num w:numId="32" w16cid:durableId="1191644314">
    <w:abstractNumId w:val="15"/>
  </w:num>
  <w:num w:numId="33" w16cid:durableId="471945310">
    <w:abstractNumId w:val="16"/>
  </w:num>
  <w:num w:numId="34" w16cid:durableId="567618030">
    <w:abstractNumId w:val="18"/>
  </w:num>
  <w:num w:numId="35" w16cid:durableId="1118253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38"/>
    <w:rsid w:val="00003F96"/>
    <w:rsid w:val="00007B89"/>
    <w:rsid w:val="0001546D"/>
    <w:rsid w:val="000416AF"/>
    <w:rsid w:val="00043CFA"/>
    <w:rsid w:val="00044ADF"/>
    <w:rsid w:val="00047089"/>
    <w:rsid w:val="00054708"/>
    <w:rsid w:val="00056F36"/>
    <w:rsid w:val="0006056E"/>
    <w:rsid w:val="0006693E"/>
    <w:rsid w:val="000758B4"/>
    <w:rsid w:val="00080BE5"/>
    <w:rsid w:val="0008426A"/>
    <w:rsid w:val="00085BD7"/>
    <w:rsid w:val="00087F4D"/>
    <w:rsid w:val="000927D1"/>
    <w:rsid w:val="000948C5"/>
    <w:rsid w:val="000A01DE"/>
    <w:rsid w:val="000A73AB"/>
    <w:rsid w:val="000A7C9C"/>
    <w:rsid w:val="000B3719"/>
    <w:rsid w:val="000C4B08"/>
    <w:rsid w:val="000C71FE"/>
    <w:rsid w:val="000D1758"/>
    <w:rsid w:val="000D5259"/>
    <w:rsid w:val="000D565C"/>
    <w:rsid w:val="000D6C3F"/>
    <w:rsid w:val="000E5ADC"/>
    <w:rsid w:val="000F26DD"/>
    <w:rsid w:val="000F6D31"/>
    <w:rsid w:val="000F74F7"/>
    <w:rsid w:val="00100A25"/>
    <w:rsid w:val="00100B82"/>
    <w:rsid w:val="00111C58"/>
    <w:rsid w:val="0011507B"/>
    <w:rsid w:val="00116819"/>
    <w:rsid w:val="00117190"/>
    <w:rsid w:val="001204FD"/>
    <w:rsid w:val="0012071E"/>
    <w:rsid w:val="001247AD"/>
    <w:rsid w:val="00125A23"/>
    <w:rsid w:val="00125B1F"/>
    <w:rsid w:val="00127533"/>
    <w:rsid w:val="00127A5A"/>
    <w:rsid w:val="00143052"/>
    <w:rsid w:val="00146E19"/>
    <w:rsid w:val="00151680"/>
    <w:rsid w:val="00154162"/>
    <w:rsid w:val="001553D0"/>
    <w:rsid w:val="0015707A"/>
    <w:rsid w:val="00160EF6"/>
    <w:rsid w:val="00160FD8"/>
    <w:rsid w:val="00165B51"/>
    <w:rsid w:val="00175D18"/>
    <w:rsid w:val="001777E9"/>
    <w:rsid w:val="00184739"/>
    <w:rsid w:val="00187F95"/>
    <w:rsid w:val="00190D5D"/>
    <w:rsid w:val="001915BB"/>
    <w:rsid w:val="001A0A77"/>
    <w:rsid w:val="001A5E2C"/>
    <w:rsid w:val="001B00CD"/>
    <w:rsid w:val="001B35C6"/>
    <w:rsid w:val="001B3D82"/>
    <w:rsid w:val="001B4F50"/>
    <w:rsid w:val="001B5165"/>
    <w:rsid w:val="001B665A"/>
    <w:rsid w:val="001C35B8"/>
    <w:rsid w:val="001D10DD"/>
    <w:rsid w:val="001D1C38"/>
    <w:rsid w:val="001D4175"/>
    <w:rsid w:val="001D6697"/>
    <w:rsid w:val="001D696E"/>
    <w:rsid w:val="001E0A9B"/>
    <w:rsid w:val="001E10A1"/>
    <w:rsid w:val="001E7037"/>
    <w:rsid w:val="001E7B3D"/>
    <w:rsid w:val="002058FC"/>
    <w:rsid w:val="0021050E"/>
    <w:rsid w:val="00213A2B"/>
    <w:rsid w:val="00214E7C"/>
    <w:rsid w:val="00222224"/>
    <w:rsid w:val="00227724"/>
    <w:rsid w:val="002317AD"/>
    <w:rsid w:val="00231D0B"/>
    <w:rsid w:val="002325EF"/>
    <w:rsid w:val="002458FB"/>
    <w:rsid w:val="00255E06"/>
    <w:rsid w:val="00256982"/>
    <w:rsid w:val="002634A7"/>
    <w:rsid w:val="00271328"/>
    <w:rsid w:val="00276D8C"/>
    <w:rsid w:val="00280E47"/>
    <w:rsid w:val="00284DC2"/>
    <w:rsid w:val="002853EE"/>
    <w:rsid w:val="0028580D"/>
    <w:rsid w:val="0029110C"/>
    <w:rsid w:val="002979AE"/>
    <w:rsid w:val="002A01CD"/>
    <w:rsid w:val="002A050B"/>
    <w:rsid w:val="002A33B6"/>
    <w:rsid w:val="002B1C87"/>
    <w:rsid w:val="002B280D"/>
    <w:rsid w:val="002B3F64"/>
    <w:rsid w:val="002B53D8"/>
    <w:rsid w:val="002B65DB"/>
    <w:rsid w:val="002B6759"/>
    <w:rsid w:val="002C087F"/>
    <w:rsid w:val="002C2AC2"/>
    <w:rsid w:val="002C7D62"/>
    <w:rsid w:val="002D0E4D"/>
    <w:rsid w:val="002D1459"/>
    <w:rsid w:val="002D3580"/>
    <w:rsid w:val="002D56E5"/>
    <w:rsid w:val="002D5D35"/>
    <w:rsid w:val="002D6504"/>
    <w:rsid w:val="002E221A"/>
    <w:rsid w:val="002E591E"/>
    <w:rsid w:val="002F2170"/>
    <w:rsid w:val="002F2BB1"/>
    <w:rsid w:val="002F6478"/>
    <w:rsid w:val="003008DA"/>
    <w:rsid w:val="00303412"/>
    <w:rsid w:val="003105B9"/>
    <w:rsid w:val="0031115A"/>
    <w:rsid w:val="0031530D"/>
    <w:rsid w:val="003176B0"/>
    <w:rsid w:val="00331F4E"/>
    <w:rsid w:val="003405B5"/>
    <w:rsid w:val="00343992"/>
    <w:rsid w:val="003467B7"/>
    <w:rsid w:val="0035257C"/>
    <w:rsid w:val="00352673"/>
    <w:rsid w:val="00353224"/>
    <w:rsid w:val="00353E7F"/>
    <w:rsid w:val="003616F4"/>
    <w:rsid w:val="00365504"/>
    <w:rsid w:val="00365BC7"/>
    <w:rsid w:val="00366000"/>
    <w:rsid w:val="003674E7"/>
    <w:rsid w:val="00380822"/>
    <w:rsid w:val="00384945"/>
    <w:rsid w:val="00386616"/>
    <w:rsid w:val="00391AD3"/>
    <w:rsid w:val="003929F3"/>
    <w:rsid w:val="00392DA7"/>
    <w:rsid w:val="003A2DA8"/>
    <w:rsid w:val="003A3740"/>
    <w:rsid w:val="003A5AF5"/>
    <w:rsid w:val="003A7E04"/>
    <w:rsid w:val="003B3234"/>
    <w:rsid w:val="003C5C0E"/>
    <w:rsid w:val="003D00A0"/>
    <w:rsid w:val="003D09F2"/>
    <w:rsid w:val="003E17A8"/>
    <w:rsid w:val="003E2383"/>
    <w:rsid w:val="003F44A4"/>
    <w:rsid w:val="004018C0"/>
    <w:rsid w:val="00402270"/>
    <w:rsid w:val="00402861"/>
    <w:rsid w:val="00402AFE"/>
    <w:rsid w:val="00403D2F"/>
    <w:rsid w:val="00405C5E"/>
    <w:rsid w:val="004074BC"/>
    <w:rsid w:val="004127D6"/>
    <w:rsid w:val="004129D4"/>
    <w:rsid w:val="0041735A"/>
    <w:rsid w:val="00417BD7"/>
    <w:rsid w:val="00422364"/>
    <w:rsid w:val="00431E96"/>
    <w:rsid w:val="0043339C"/>
    <w:rsid w:val="00434128"/>
    <w:rsid w:val="004344C6"/>
    <w:rsid w:val="0043460B"/>
    <w:rsid w:val="0043515F"/>
    <w:rsid w:val="00435D9A"/>
    <w:rsid w:val="00437BB9"/>
    <w:rsid w:val="00445F08"/>
    <w:rsid w:val="004571FD"/>
    <w:rsid w:val="00457BF0"/>
    <w:rsid w:val="00460293"/>
    <w:rsid w:val="004618F3"/>
    <w:rsid w:val="00477B59"/>
    <w:rsid w:val="00482543"/>
    <w:rsid w:val="00484011"/>
    <w:rsid w:val="00486247"/>
    <w:rsid w:val="0048667B"/>
    <w:rsid w:val="00492F27"/>
    <w:rsid w:val="00494393"/>
    <w:rsid w:val="004B474B"/>
    <w:rsid w:val="004B68E1"/>
    <w:rsid w:val="004D030D"/>
    <w:rsid w:val="004D1B02"/>
    <w:rsid w:val="004E330E"/>
    <w:rsid w:val="004E372A"/>
    <w:rsid w:val="004F1214"/>
    <w:rsid w:val="004F3EB6"/>
    <w:rsid w:val="005029FD"/>
    <w:rsid w:val="00506191"/>
    <w:rsid w:val="0051027F"/>
    <w:rsid w:val="00513E0C"/>
    <w:rsid w:val="005362DE"/>
    <w:rsid w:val="00542613"/>
    <w:rsid w:val="005447CF"/>
    <w:rsid w:val="00551D85"/>
    <w:rsid w:val="0055671C"/>
    <w:rsid w:val="00566CDE"/>
    <w:rsid w:val="00572503"/>
    <w:rsid w:val="00574CFD"/>
    <w:rsid w:val="00574E2F"/>
    <w:rsid w:val="00596ECA"/>
    <w:rsid w:val="005A17F7"/>
    <w:rsid w:val="005B10D3"/>
    <w:rsid w:val="005B1E71"/>
    <w:rsid w:val="005B307C"/>
    <w:rsid w:val="005B59FA"/>
    <w:rsid w:val="005C2DA2"/>
    <w:rsid w:val="005C7361"/>
    <w:rsid w:val="005D12D6"/>
    <w:rsid w:val="005D21AF"/>
    <w:rsid w:val="005D31CE"/>
    <w:rsid w:val="005E047C"/>
    <w:rsid w:val="005E2D45"/>
    <w:rsid w:val="005E4C04"/>
    <w:rsid w:val="005E6DEF"/>
    <w:rsid w:val="005F2C2C"/>
    <w:rsid w:val="00600121"/>
    <w:rsid w:val="00607937"/>
    <w:rsid w:val="00613A27"/>
    <w:rsid w:val="0062460A"/>
    <w:rsid w:val="00632B50"/>
    <w:rsid w:val="006362E5"/>
    <w:rsid w:val="00642274"/>
    <w:rsid w:val="006444A9"/>
    <w:rsid w:val="00651B0C"/>
    <w:rsid w:val="006545E0"/>
    <w:rsid w:val="00664AA6"/>
    <w:rsid w:val="00665F8A"/>
    <w:rsid w:val="006669AB"/>
    <w:rsid w:val="00667E37"/>
    <w:rsid w:val="0067294F"/>
    <w:rsid w:val="00675C50"/>
    <w:rsid w:val="0069607B"/>
    <w:rsid w:val="006A27F9"/>
    <w:rsid w:val="006A6265"/>
    <w:rsid w:val="006B1E3E"/>
    <w:rsid w:val="006B4DD1"/>
    <w:rsid w:val="006C09AE"/>
    <w:rsid w:val="006C0B56"/>
    <w:rsid w:val="006E1C34"/>
    <w:rsid w:val="006E4614"/>
    <w:rsid w:val="006E76E7"/>
    <w:rsid w:val="006E7EC8"/>
    <w:rsid w:val="006F2620"/>
    <w:rsid w:val="006F61B3"/>
    <w:rsid w:val="00703AFF"/>
    <w:rsid w:val="00705F22"/>
    <w:rsid w:val="00706E93"/>
    <w:rsid w:val="007257EC"/>
    <w:rsid w:val="00725B6E"/>
    <w:rsid w:val="007301FA"/>
    <w:rsid w:val="0073635E"/>
    <w:rsid w:val="007460DA"/>
    <w:rsid w:val="007466AC"/>
    <w:rsid w:val="00746A65"/>
    <w:rsid w:val="0075623C"/>
    <w:rsid w:val="0075759D"/>
    <w:rsid w:val="00757FD1"/>
    <w:rsid w:val="00760E3F"/>
    <w:rsid w:val="007623A3"/>
    <w:rsid w:val="00762C1A"/>
    <w:rsid w:val="00767157"/>
    <w:rsid w:val="00771139"/>
    <w:rsid w:val="007761C4"/>
    <w:rsid w:val="00781076"/>
    <w:rsid w:val="00785916"/>
    <w:rsid w:val="0079224A"/>
    <w:rsid w:val="00794757"/>
    <w:rsid w:val="007955E9"/>
    <w:rsid w:val="007A04BB"/>
    <w:rsid w:val="007A1CA1"/>
    <w:rsid w:val="007A5062"/>
    <w:rsid w:val="007A5B36"/>
    <w:rsid w:val="007A71BB"/>
    <w:rsid w:val="007B56F6"/>
    <w:rsid w:val="007E7521"/>
    <w:rsid w:val="007E7763"/>
    <w:rsid w:val="007F20F0"/>
    <w:rsid w:val="008107D6"/>
    <w:rsid w:val="008133FD"/>
    <w:rsid w:val="0081685B"/>
    <w:rsid w:val="008215CA"/>
    <w:rsid w:val="00825AB3"/>
    <w:rsid w:val="00836333"/>
    <w:rsid w:val="00844CA9"/>
    <w:rsid w:val="00846EBA"/>
    <w:rsid w:val="00851B5A"/>
    <w:rsid w:val="008548E7"/>
    <w:rsid w:val="00856470"/>
    <w:rsid w:val="00856914"/>
    <w:rsid w:val="0086173A"/>
    <w:rsid w:val="00861BC3"/>
    <w:rsid w:val="008659AF"/>
    <w:rsid w:val="0087041F"/>
    <w:rsid w:val="00870D60"/>
    <w:rsid w:val="00872007"/>
    <w:rsid w:val="008808FC"/>
    <w:rsid w:val="0088553A"/>
    <w:rsid w:val="008877A5"/>
    <w:rsid w:val="00887F98"/>
    <w:rsid w:val="00890B08"/>
    <w:rsid w:val="00891C8D"/>
    <w:rsid w:val="008926BC"/>
    <w:rsid w:val="00894541"/>
    <w:rsid w:val="0089472C"/>
    <w:rsid w:val="00894BF1"/>
    <w:rsid w:val="008A131E"/>
    <w:rsid w:val="008B0FF7"/>
    <w:rsid w:val="008B2FF4"/>
    <w:rsid w:val="008C4D25"/>
    <w:rsid w:val="008C5FE7"/>
    <w:rsid w:val="008C7E31"/>
    <w:rsid w:val="008D5061"/>
    <w:rsid w:val="008D713D"/>
    <w:rsid w:val="008E5758"/>
    <w:rsid w:val="008F4E81"/>
    <w:rsid w:val="00902DF6"/>
    <w:rsid w:val="00914AA0"/>
    <w:rsid w:val="009152FF"/>
    <w:rsid w:val="009157C2"/>
    <w:rsid w:val="0092006A"/>
    <w:rsid w:val="00920FF0"/>
    <w:rsid w:val="00925CE1"/>
    <w:rsid w:val="00927F11"/>
    <w:rsid w:val="00933F74"/>
    <w:rsid w:val="00945680"/>
    <w:rsid w:val="00947CE6"/>
    <w:rsid w:val="00951ABD"/>
    <w:rsid w:val="00952A6B"/>
    <w:rsid w:val="00954403"/>
    <w:rsid w:val="00955DA2"/>
    <w:rsid w:val="0096561A"/>
    <w:rsid w:val="00970BBB"/>
    <w:rsid w:val="00970D0E"/>
    <w:rsid w:val="00973F1C"/>
    <w:rsid w:val="00980B0E"/>
    <w:rsid w:val="00985FC2"/>
    <w:rsid w:val="0099180E"/>
    <w:rsid w:val="00993888"/>
    <w:rsid w:val="0099499B"/>
    <w:rsid w:val="00997A72"/>
    <w:rsid w:val="009A1739"/>
    <w:rsid w:val="009A5482"/>
    <w:rsid w:val="009B23E6"/>
    <w:rsid w:val="009C6BDD"/>
    <w:rsid w:val="009D10F1"/>
    <w:rsid w:val="009D4D8D"/>
    <w:rsid w:val="009E4AC4"/>
    <w:rsid w:val="009F1349"/>
    <w:rsid w:val="009F13CF"/>
    <w:rsid w:val="00A03313"/>
    <w:rsid w:val="00A04EB5"/>
    <w:rsid w:val="00A10D99"/>
    <w:rsid w:val="00A13063"/>
    <w:rsid w:val="00A17650"/>
    <w:rsid w:val="00A17743"/>
    <w:rsid w:val="00A20827"/>
    <w:rsid w:val="00A20CD5"/>
    <w:rsid w:val="00A235E6"/>
    <w:rsid w:val="00A3255A"/>
    <w:rsid w:val="00A340D2"/>
    <w:rsid w:val="00A34118"/>
    <w:rsid w:val="00A341D0"/>
    <w:rsid w:val="00A43AF9"/>
    <w:rsid w:val="00A43CD6"/>
    <w:rsid w:val="00A454A7"/>
    <w:rsid w:val="00A45A62"/>
    <w:rsid w:val="00A50D21"/>
    <w:rsid w:val="00A55A5A"/>
    <w:rsid w:val="00A5746B"/>
    <w:rsid w:val="00A62104"/>
    <w:rsid w:val="00A63510"/>
    <w:rsid w:val="00A67A78"/>
    <w:rsid w:val="00A74546"/>
    <w:rsid w:val="00A85856"/>
    <w:rsid w:val="00A86098"/>
    <w:rsid w:val="00A93433"/>
    <w:rsid w:val="00AA0B70"/>
    <w:rsid w:val="00AA119D"/>
    <w:rsid w:val="00AA1D9F"/>
    <w:rsid w:val="00AA7807"/>
    <w:rsid w:val="00AB7C77"/>
    <w:rsid w:val="00AC2C01"/>
    <w:rsid w:val="00AC4349"/>
    <w:rsid w:val="00AC4A1A"/>
    <w:rsid w:val="00AC5B34"/>
    <w:rsid w:val="00AC6416"/>
    <w:rsid w:val="00AC7361"/>
    <w:rsid w:val="00AC789D"/>
    <w:rsid w:val="00AD07E8"/>
    <w:rsid w:val="00AD1224"/>
    <w:rsid w:val="00AD1294"/>
    <w:rsid w:val="00AE7614"/>
    <w:rsid w:val="00AF5267"/>
    <w:rsid w:val="00B022BD"/>
    <w:rsid w:val="00B0336D"/>
    <w:rsid w:val="00B0440E"/>
    <w:rsid w:val="00B05329"/>
    <w:rsid w:val="00B05EEF"/>
    <w:rsid w:val="00B1212A"/>
    <w:rsid w:val="00B164F6"/>
    <w:rsid w:val="00B21824"/>
    <w:rsid w:val="00B30E4F"/>
    <w:rsid w:val="00B32AFD"/>
    <w:rsid w:val="00B43289"/>
    <w:rsid w:val="00B57CD8"/>
    <w:rsid w:val="00B57F2B"/>
    <w:rsid w:val="00B62CAB"/>
    <w:rsid w:val="00B652A8"/>
    <w:rsid w:val="00B72DB0"/>
    <w:rsid w:val="00B73BBA"/>
    <w:rsid w:val="00B75942"/>
    <w:rsid w:val="00B8052F"/>
    <w:rsid w:val="00B86247"/>
    <w:rsid w:val="00B913CD"/>
    <w:rsid w:val="00B92CA6"/>
    <w:rsid w:val="00B95448"/>
    <w:rsid w:val="00B95686"/>
    <w:rsid w:val="00BA2486"/>
    <w:rsid w:val="00BB71B6"/>
    <w:rsid w:val="00BB737F"/>
    <w:rsid w:val="00BC08B5"/>
    <w:rsid w:val="00BC24D4"/>
    <w:rsid w:val="00BC37A4"/>
    <w:rsid w:val="00BC4084"/>
    <w:rsid w:val="00BE02AE"/>
    <w:rsid w:val="00BE0CD7"/>
    <w:rsid w:val="00BE219A"/>
    <w:rsid w:val="00BE2567"/>
    <w:rsid w:val="00BE25B9"/>
    <w:rsid w:val="00BF6093"/>
    <w:rsid w:val="00BF7367"/>
    <w:rsid w:val="00C00FD3"/>
    <w:rsid w:val="00C010EB"/>
    <w:rsid w:val="00C11566"/>
    <w:rsid w:val="00C1349D"/>
    <w:rsid w:val="00C13A0C"/>
    <w:rsid w:val="00C26CDA"/>
    <w:rsid w:val="00C31F46"/>
    <w:rsid w:val="00C32891"/>
    <w:rsid w:val="00C359B0"/>
    <w:rsid w:val="00C35B08"/>
    <w:rsid w:val="00C36A16"/>
    <w:rsid w:val="00C375F8"/>
    <w:rsid w:val="00C443E5"/>
    <w:rsid w:val="00C47CC0"/>
    <w:rsid w:val="00C513F0"/>
    <w:rsid w:val="00C60B4C"/>
    <w:rsid w:val="00C61870"/>
    <w:rsid w:val="00C753F0"/>
    <w:rsid w:val="00C81BC2"/>
    <w:rsid w:val="00C94CCB"/>
    <w:rsid w:val="00C96525"/>
    <w:rsid w:val="00CA34F1"/>
    <w:rsid w:val="00CA5321"/>
    <w:rsid w:val="00CB1914"/>
    <w:rsid w:val="00CB583E"/>
    <w:rsid w:val="00CC0D24"/>
    <w:rsid w:val="00CC42D7"/>
    <w:rsid w:val="00CD04B6"/>
    <w:rsid w:val="00CD06C0"/>
    <w:rsid w:val="00CD3964"/>
    <w:rsid w:val="00CD44B6"/>
    <w:rsid w:val="00CD561D"/>
    <w:rsid w:val="00CD5EE7"/>
    <w:rsid w:val="00CE0EE5"/>
    <w:rsid w:val="00CE15D2"/>
    <w:rsid w:val="00CE2A8D"/>
    <w:rsid w:val="00CE2F6F"/>
    <w:rsid w:val="00CE49BE"/>
    <w:rsid w:val="00CE65C0"/>
    <w:rsid w:val="00CF40A3"/>
    <w:rsid w:val="00D00165"/>
    <w:rsid w:val="00D0092D"/>
    <w:rsid w:val="00D01504"/>
    <w:rsid w:val="00D026AA"/>
    <w:rsid w:val="00D03712"/>
    <w:rsid w:val="00D1158D"/>
    <w:rsid w:val="00D131E0"/>
    <w:rsid w:val="00D13F50"/>
    <w:rsid w:val="00D15A87"/>
    <w:rsid w:val="00D20D68"/>
    <w:rsid w:val="00D223FD"/>
    <w:rsid w:val="00D232D0"/>
    <w:rsid w:val="00D23A9F"/>
    <w:rsid w:val="00D24C35"/>
    <w:rsid w:val="00D262D4"/>
    <w:rsid w:val="00D277D1"/>
    <w:rsid w:val="00D3064F"/>
    <w:rsid w:val="00D51431"/>
    <w:rsid w:val="00D51E27"/>
    <w:rsid w:val="00D52EB1"/>
    <w:rsid w:val="00D60534"/>
    <w:rsid w:val="00D62367"/>
    <w:rsid w:val="00D659CC"/>
    <w:rsid w:val="00D67458"/>
    <w:rsid w:val="00D67D41"/>
    <w:rsid w:val="00D81573"/>
    <w:rsid w:val="00D859F8"/>
    <w:rsid w:val="00D87681"/>
    <w:rsid w:val="00D93051"/>
    <w:rsid w:val="00D96B76"/>
    <w:rsid w:val="00D974E3"/>
    <w:rsid w:val="00DA0F35"/>
    <w:rsid w:val="00DA310F"/>
    <w:rsid w:val="00DA47EB"/>
    <w:rsid w:val="00DA60C8"/>
    <w:rsid w:val="00DB1994"/>
    <w:rsid w:val="00DB360D"/>
    <w:rsid w:val="00DB4C45"/>
    <w:rsid w:val="00DB4E5A"/>
    <w:rsid w:val="00DB6376"/>
    <w:rsid w:val="00DC4683"/>
    <w:rsid w:val="00DC5A51"/>
    <w:rsid w:val="00DC5B14"/>
    <w:rsid w:val="00DC5F90"/>
    <w:rsid w:val="00DC6117"/>
    <w:rsid w:val="00DD61C6"/>
    <w:rsid w:val="00DD77C1"/>
    <w:rsid w:val="00E01E10"/>
    <w:rsid w:val="00E035A1"/>
    <w:rsid w:val="00E05A1D"/>
    <w:rsid w:val="00E10CDD"/>
    <w:rsid w:val="00E10F32"/>
    <w:rsid w:val="00E116DD"/>
    <w:rsid w:val="00E12482"/>
    <w:rsid w:val="00E14801"/>
    <w:rsid w:val="00E2325A"/>
    <w:rsid w:val="00E3147C"/>
    <w:rsid w:val="00E33A83"/>
    <w:rsid w:val="00E368AC"/>
    <w:rsid w:val="00E36B68"/>
    <w:rsid w:val="00E36E30"/>
    <w:rsid w:val="00E40494"/>
    <w:rsid w:val="00E44F14"/>
    <w:rsid w:val="00E44F99"/>
    <w:rsid w:val="00E52F6B"/>
    <w:rsid w:val="00E5592F"/>
    <w:rsid w:val="00E55FC3"/>
    <w:rsid w:val="00E60DEA"/>
    <w:rsid w:val="00E62BE1"/>
    <w:rsid w:val="00E62EF6"/>
    <w:rsid w:val="00E63202"/>
    <w:rsid w:val="00E70EA4"/>
    <w:rsid w:val="00E738B5"/>
    <w:rsid w:val="00E745F6"/>
    <w:rsid w:val="00E75B23"/>
    <w:rsid w:val="00E76554"/>
    <w:rsid w:val="00E770A5"/>
    <w:rsid w:val="00E77DAC"/>
    <w:rsid w:val="00E830BF"/>
    <w:rsid w:val="00E859B1"/>
    <w:rsid w:val="00E929C9"/>
    <w:rsid w:val="00E93114"/>
    <w:rsid w:val="00E93D93"/>
    <w:rsid w:val="00E95DA9"/>
    <w:rsid w:val="00E9644D"/>
    <w:rsid w:val="00E9748D"/>
    <w:rsid w:val="00EA15E0"/>
    <w:rsid w:val="00EA169F"/>
    <w:rsid w:val="00EA6064"/>
    <w:rsid w:val="00EA757E"/>
    <w:rsid w:val="00EB0356"/>
    <w:rsid w:val="00EB51AD"/>
    <w:rsid w:val="00EC0402"/>
    <w:rsid w:val="00EC4986"/>
    <w:rsid w:val="00ED0F4A"/>
    <w:rsid w:val="00ED330E"/>
    <w:rsid w:val="00ED512A"/>
    <w:rsid w:val="00EE1010"/>
    <w:rsid w:val="00EF1FE2"/>
    <w:rsid w:val="00EF2BEE"/>
    <w:rsid w:val="00EF2C47"/>
    <w:rsid w:val="00EF742F"/>
    <w:rsid w:val="00F00F77"/>
    <w:rsid w:val="00F03E4D"/>
    <w:rsid w:val="00F1134A"/>
    <w:rsid w:val="00F124F9"/>
    <w:rsid w:val="00F15FF2"/>
    <w:rsid w:val="00F207CE"/>
    <w:rsid w:val="00F23FD0"/>
    <w:rsid w:val="00F25949"/>
    <w:rsid w:val="00F36E95"/>
    <w:rsid w:val="00F3731A"/>
    <w:rsid w:val="00F44E0F"/>
    <w:rsid w:val="00F45FBC"/>
    <w:rsid w:val="00F46766"/>
    <w:rsid w:val="00F51DF1"/>
    <w:rsid w:val="00F66C09"/>
    <w:rsid w:val="00F7612A"/>
    <w:rsid w:val="00F8004D"/>
    <w:rsid w:val="00F90B3A"/>
    <w:rsid w:val="00F93441"/>
    <w:rsid w:val="00F96119"/>
    <w:rsid w:val="00F97FEE"/>
    <w:rsid w:val="00FA0258"/>
    <w:rsid w:val="00FA07FC"/>
    <w:rsid w:val="00FA0865"/>
    <w:rsid w:val="00FA506D"/>
    <w:rsid w:val="00FB1AFC"/>
    <w:rsid w:val="00FB1F85"/>
    <w:rsid w:val="00FB2EB1"/>
    <w:rsid w:val="00FB583F"/>
    <w:rsid w:val="00FB646B"/>
    <w:rsid w:val="00FC7D2F"/>
    <w:rsid w:val="00FD3F0F"/>
    <w:rsid w:val="00FE24C4"/>
    <w:rsid w:val="00FE4661"/>
    <w:rsid w:val="00FE5DF6"/>
    <w:rsid w:val="00FE765F"/>
    <w:rsid w:val="00FF0636"/>
    <w:rsid w:val="00FF2AC3"/>
    <w:rsid w:val="0113427E"/>
    <w:rsid w:val="0420EAAA"/>
    <w:rsid w:val="06213064"/>
    <w:rsid w:val="074669FE"/>
    <w:rsid w:val="094AA524"/>
    <w:rsid w:val="0A0DAA30"/>
    <w:rsid w:val="0A2986C4"/>
    <w:rsid w:val="0D490803"/>
    <w:rsid w:val="0F5DF58A"/>
    <w:rsid w:val="10C7D152"/>
    <w:rsid w:val="127E1467"/>
    <w:rsid w:val="1390F1CA"/>
    <w:rsid w:val="15AD6005"/>
    <w:rsid w:val="181C3CB6"/>
    <w:rsid w:val="18F475EE"/>
    <w:rsid w:val="1AB3251D"/>
    <w:rsid w:val="1DC55B78"/>
    <w:rsid w:val="1E6E57A9"/>
    <w:rsid w:val="22B0B297"/>
    <w:rsid w:val="27B19035"/>
    <w:rsid w:val="289E7E64"/>
    <w:rsid w:val="2D9C6DA9"/>
    <w:rsid w:val="2F625669"/>
    <w:rsid w:val="33B83FB8"/>
    <w:rsid w:val="3E0301E9"/>
    <w:rsid w:val="3E5DB6B4"/>
    <w:rsid w:val="3F798722"/>
    <w:rsid w:val="423C5541"/>
    <w:rsid w:val="47D21455"/>
    <w:rsid w:val="492E51D5"/>
    <w:rsid w:val="4CB896F6"/>
    <w:rsid w:val="4D43BF73"/>
    <w:rsid w:val="4E948DD9"/>
    <w:rsid w:val="50CEBBD2"/>
    <w:rsid w:val="5114F553"/>
    <w:rsid w:val="52833E36"/>
    <w:rsid w:val="5557F19E"/>
    <w:rsid w:val="55AD5925"/>
    <w:rsid w:val="57CFAC39"/>
    <w:rsid w:val="5954423B"/>
    <w:rsid w:val="5A31CD9F"/>
    <w:rsid w:val="5ACA1755"/>
    <w:rsid w:val="5B24267D"/>
    <w:rsid w:val="5BFA5B4F"/>
    <w:rsid w:val="613AE0DD"/>
    <w:rsid w:val="6A073325"/>
    <w:rsid w:val="6D1028AD"/>
    <w:rsid w:val="6E88CDF1"/>
    <w:rsid w:val="767BFE5D"/>
    <w:rsid w:val="7904BAEE"/>
    <w:rsid w:val="7930555F"/>
    <w:rsid w:val="7AD2E12D"/>
    <w:rsid w:val="7B7D1E23"/>
    <w:rsid w:val="7E16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ED0D"/>
  <w15:chartTrackingRefBased/>
  <w15:docId w15:val="{474500C9-64FA-4505-98C2-2B9DB474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9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D1C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4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06191"/>
    <w:pPr>
      <w:widowControl w:val="0"/>
      <w:autoSpaceDE w:val="0"/>
      <w:autoSpaceDN w:val="0"/>
      <w:spacing w:after="0" w:line="316" w:lineRule="exact"/>
      <w:ind w:left="50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C359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B0"/>
    <w:rPr>
      <w:i/>
      <w:iCs/>
    </w:rPr>
  </w:style>
  <w:style w:type="character" w:styleId="Strong">
    <w:name w:val="Strong"/>
    <w:basedOn w:val="DefaultParagraphFont"/>
    <w:uiPriority w:val="22"/>
    <w:qFormat/>
    <w:rsid w:val="00C359B0"/>
    <w:rPr>
      <w:b/>
      <w:bCs/>
    </w:rPr>
  </w:style>
  <w:style w:type="character" w:styleId="Hyperlink">
    <w:name w:val="Hyperlink"/>
    <w:basedOn w:val="DefaultParagraphFont"/>
    <w:uiPriority w:val="99"/>
    <w:unhideWhenUsed/>
    <w:rsid w:val="00C359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BC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6A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466AC"/>
    <w:rPr>
      <w:sz w:val="16"/>
      <w:szCs w:val="16"/>
    </w:rPr>
  </w:style>
  <w:style w:type="paragraph" w:styleId="NoSpacing">
    <w:name w:val="No Spacing"/>
    <w:uiPriority w:val="1"/>
    <w:qFormat/>
    <w:rsid w:val="009F1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burycc.org/" TargetMode="External"/><Relationship Id="rId13" Type="http://schemas.openxmlformats.org/officeDocument/2006/relationships/hyperlink" Target="mailto:Vcaldw8837@aol.com" TargetMode="External"/><Relationship Id="rId18" Type="http://schemas.openxmlformats.org/officeDocument/2006/relationships/hyperlink" Target="mailto:chervil@stx.rr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rudy.paul@asburycc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forrest.deviney@asburycc.org" TargetMode="External"/><Relationship Id="rId17" Type="http://schemas.openxmlformats.org/officeDocument/2006/relationships/hyperlink" Target="mailto:lynesusie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2014ornelas@gmail.com" TargetMode="External"/><Relationship Id="rId20" Type="http://schemas.openxmlformats.org/officeDocument/2006/relationships/hyperlink" Target="mailto:travis@katandtravi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lmorris1776@icloud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Dsisler58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enaimee@gmail.com" TargetMode="External"/><Relationship Id="rId19" Type="http://schemas.openxmlformats.org/officeDocument/2006/relationships/hyperlink" Target="mailto:mcdhdrad@yahoo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mailto:javieornelas@yahoo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D9D9EC577FE45A2D239C3DD0F343D" ma:contentTypeVersion="13" ma:contentTypeDescription="Create a new document." ma:contentTypeScope="" ma:versionID="9556ab70fac832432b4fe57171d5c7fd">
  <xsd:schema xmlns:xsd="http://www.w3.org/2001/XMLSchema" xmlns:xs="http://www.w3.org/2001/XMLSchema" xmlns:p="http://schemas.microsoft.com/office/2006/metadata/properties" xmlns:ns3="8ad17cef-22cf-48b7-9c4b-56c5b226d593" xmlns:ns4="f43d7bea-0d16-4152-b08f-b8683d331787" targetNamespace="http://schemas.microsoft.com/office/2006/metadata/properties" ma:root="true" ma:fieldsID="2c3cb843cd9f88a082108df1f61b4f57" ns3:_="" ns4:_="">
    <xsd:import namespace="8ad17cef-22cf-48b7-9c4b-56c5b226d593"/>
    <xsd:import namespace="f43d7bea-0d16-4152-b08f-b8683d3317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7cef-22cf-48b7-9c4b-56c5b226d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7bea-0d16-4152-b08f-b8683d331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D1A7B-B711-4DB5-8C0D-A39924E37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2B311-5428-4B0C-A5BB-FB5D3D3E37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8AE8CE-9113-4AB9-85B9-587D3AB51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17cef-22cf-48b7-9c4b-56c5b226d593"/>
    <ds:schemaRef ds:uri="f43d7bea-0d16-4152-b08f-b8683d331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Cochrane</dc:creator>
  <cp:keywords/>
  <dc:description/>
  <cp:lastModifiedBy>Travis Cochrane</cp:lastModifiedBy>
  <cp:revision>63</cp:revision>
  <cp:lastPrinted>2023-02-27T02:46:00Z</cp:lastPrinted>
  <dcterms:created xsi:type="dcterms:W3CDTF">2023-02-27T03:03:00Z</dcterms:created>
  <dcterms:modified xsi:type="dcterms:W3CDTF">2023-02-28T01:39:00Z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0x010100B8AD9D9EC577FE45A2D239C3DD0F343D</vt:lpwstr>
  </property>
</Properties>
</file>